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0C" w:rsidRDefault="0036090C" w:rsidP="00737289">
      <w:pPr>
        <w:snapToGrid w:val="0"/>
        <w:ind w:right="84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0560" behindDoc="0" locked="0" layoutInCell="1" allowOverlap="1" wp14:anchorId="36C7F656" wp14:editId="30421803">
            <wp:simplePos x="0" y="0"/>
            <wp:positionH relativeFrom="column">
              <wp:posOffset>-59690</wp:posOffset>
            </wp:positionH>
            <wp:positionV relativeFrom="paragraph">
              <wp:posOffset>-78105</wp:posOffset>
            </wp:positionV>
            <wp:extent cx="1390650" cy="937260"/>
            <wp:effectExtent l="19050" t="0" r="0" b="0"/>
            <wp:wrapNone/>
            <wp:docPr id="1" name="図 1" descr="\\svky\県庁・合庁共有\その他（共通）\広報ツール\H25\01 しあわせ信州（信州ハート）\新ロゴマーク等デザインデータ\0401_ロゴマーク\logo4C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ky\県庁・合庁共有\その他（共通）\広報ツール\H25\01 しあわせ信州（信州ハート）\新ロゴマーク等デザインデータ\0401_ロゴマーク\logo4C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676" b="16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36090C" w:rsidRDefault="0036090C" w:rsidP="00737289">
      <w:pPr>
        <w:snapToGrid w:val="0"/>
        <w:ind w:right="840"/>
        <w:rPr>
          <w:noProof/>
        </w:rPr>
      </w:pPr>
    </w:p>
    <w:p w:rsidR="004568B5" w:rsidRDefault="00C93F36" w:rsidP="00737289">
      <w:pPr>
        <w:snapToGrid w:val="0"/>
        <w:ind w:right="840"/>
        <w:rPr>
          <w:rFonts w:ascii="ＭＳ Ｐゴシック" w:eastAsia="ＭＳ Ｐゴシック" w:hAnsi="ＭＳ Ｐゴシック" w:cs="Arial"/>
          <w:b/>
          <w:sz w:val="24"/>
        </w:rPr>
      </w:pPr>
      <w:r>
        <w:rPr>
          <w:rFonts w:ascii="ＭＳ Ｐゴシック" w:eastAsia="ＭＳ Ｐゴシック" w:hAnsi="ＭＳ Ｐ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50165</wp:posOffset>
                </wp:positionV>
                <wp:extent cx="4667250" cy="205105"/>
                <wp:effectExtent l="3175" t="0" r="0" b="0"/>
                <wp:wrapNone/>
                <wp:docPr id="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987FF3" w:rsidRDefault="00010199" w:rsidP="005A798D">
                            <w:pPr>
                              <w:snapToGrid w:val="0"/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117.55pt;margin-top:3.95pt;width:367.5pt;height:1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" filled="f" stroked="f" strokeweight="3pt">
                <v:stroke linestyle="thinThin"/>
                <v:textbox inset="5.85pt,.7pt,5.85pt,.7pt">
                  <w:txbxContent>
                    <w:p w:rsidR="00010199" w:rsidRPr="00987FF3" w:rsidRDefault="00010199" w:rsidP="005A798D">
                      <w:pPr>
                        <w:snapToGrid w:val="0"/>
                        <w:rPr>
                          <w:rFonts w:ascii="ＭＳ Ｐゴシック" w:eastAsia="ＭＳ Ｐゴシック" w:hAnsi="ＭＳ Ｐゴシック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87630</wp:posOffset>
                </wp:positionV>
                <wp:extent cx="6134100" cy="942340"/>
                <wp:effectExtent l="31750" t="33655" r="34925" b="33655"/>
                <wp:wrapNone/>
                <wp:docPr id="8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0199" w:rsidRPr="00187528" w:rsidRDefault="00010199" w:rsidP="001875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175" o:spid="_x0000_s1027" style="position:absolute;left:0;text-align:left;margin-left:2.05pt;margin-top:6.9pt;width:483pt;height:7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" strokeweight="4.5pt">
                <v:stroke linestyle="thinThick"/>
                <v:textbox inset="5.85pt,.7pt,5.85pt,.7pt">
                  <w:txbxContent>
                    <w:p w:rsidR="00010199" w:rsidRPr="00187528" w:rsidRDefault="00010199" w:rsidP="00187528"/>
                  </w:txbxContent>
                </v:textbox>
              </v:roundrect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22225</wp:posOffset>
                </wp:positionV>
                <wp:extent cx="5828030" cy="742315"/>
                <wp:effectExtent l="0" t="0" r="0" b="0"/>
                <wp:wrapNone/>
                <wp:docPr id="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199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第51回「くらしに役立つ法律のはなし」</w:t>
                            </w:r>
                          </w:p>
                          <w:p w:rsidR="005A798D" w:rsidRPr="005A798D" w:rsidRDefault="005A798D" w:rsidP="005A79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 xml:space="preserve">～ </w:t>
                            </w:r>
                            <w:r w:rsidR="00075AFF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7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640C93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の</w:t>
                            </w:r>
                            <w:r w:rsidRPr="005A798D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弁護士による連続法話 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76" o:spid="_x0000_s1028" type="#_x0000_t202" style="position:absolute;left:0;text-align:left;margin-left:15.75pt;margin-top:1.75pt;width:458.9pt;height:5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" stroked="f" strokeweight="3pt">
                <v:stroke linestyle="thinThin"/>
                <v:textbox inset="5.85pt,.7pt,5.85pt,.7pt">
                  <w:txbxContent>
                    <w:p w:rsidR="00010199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第51回「くらしに役立つ法律のはなし」</w:t>
                      </w:r>
                    </w:p>
                    <w:p w:rsidR="005A798D" w:rsidRPr="005A798D" w:rsidRDefault="005A798D" w:rsidP="005A798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 xml:space="preserve">～ </w:t>
                      </w:r>
                      <w:r w:rsidR="00075AFF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7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月</w:t>
                      </w:r>
                      <w:r w:rsidR="00640C93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の</w:t>
                      </w:r>
                      <w:r w:rsidRPr="005A798D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弁護士による連続法話 ～</w:t>
                      </w:r>
                    </w:p>
                  </w:txbxContent>
                </v:textbox>
              </v:shape>
            </w:pict>
          </mc:Fallback>
        </mc:AlternateContent>
      </w: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DD49A6" w:rsidRDefault="00DD49A6" w:rsidP="00DD49A6">
      <w:pPr>
        <w:snapToGrid w:val="0"/>
      </w:pPr>
    </w:p>
    <w:p w:rsidR="005A798D" w:rsidRDefault="005A798D" w:rsidP="00050CD8">
      <w:pPr>
        <w:spacing w:line="360" w:lineRule="exact"/>
        <w:ind w:leftChars="400" w:left="840"/>
        <w:rPr>
          <w:szCs w:val="21"/>
        </w:rPr>
      </w:pPr>
    </w:p>
    <w:p w:rsidR="006449C0" w:rsidRDefault="005A798D" w:rsidP="005A798D">
      <w:pPr>
        <w:spacing w:line="360" w:lineRule="exact"/>
        <w:ind w:firstLine="210"/>
        <w:jc w:val="left"/>
        <w:rPr>
          <w:rFonts w:ascii="HG丸ｺﾞｼｯｸM-PRO" w:eastAsia="HG丸ｺﾞｼｯｸM-PRO" w:hAnsi="HG丸ｺﾞｼｯｸM-PRO"/>
          <w:sz w:val="24"/>
        </w:rPr>
      </w:pPr>
      <w:r w:rsidRPr="005A798D">
        <w:rPr>
          <w:rFonts w:ascii="HG丸ｺﾞｼｯｸM-PRO" w:eastAsia="HG丸ｺﾞｼｯｸM-PRO" w:hAnsi="HG丸ｺﾞｼｯｸM-PRO" w:hint="eastAsia"/>
          <w:sz w:val="24"/>
        </w:rPr>
        <w:t>南信消費生活センターでは</w:t>
      </w:r>
      <w:r w:rsidR="00EB7432">
        <w:rPr>
          <w:rFonts w:ascii="HG丸ｺﾞｼｯｸM-PRO" w:eastAsia="HG丸ｺﾞｼｯｸM-PRO" w:hAnsi="HG丸ｺﾞｼｯｸM-PRO" w:hint="eastAsia"/>
          <w:sz w:val="24"/>
        </w:rPr>
        <w:t>、長野県弁護士会飯田在住会との共催により、弁護士による連続法話「くらしに役立つ法律のはなし」を開催します。</w:t>
      </w:r>
    </w:p>
    <w:p w:rsidR="008E6DD9" w:rsidRPr="00D22177" w:rsidRDefault="00EB7432" w:rsidP="006B37CB">
      <w:pPr>
        <w:spacing w:line="360" w:lineRule="exact"/>
        <w:ind w:firstLine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</w:rPr>
        <w:t>多くの方々のご参加をお待ちしています。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085"/>
      </w:tblGrid>
      <w:tr w:rsidR="00EB7432" w:rsidTr="00EB7432">
        <w:trPr>
          <w:trHeight w:val="780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テーマ</w:t>
            </w:r>
          </w:p>
        </w:tc>
        <w:tc>
          <w:tcPr>
            <w:tcW w:w="8085" w:type="dxa"/>
          </w:tcPr>
          <w:p w:rsidR="00EB7432" w:rsidRPr="006B37CB" w:rsidRDefault="006B37CB" w:rsidP="00640C93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8"/>
                <w:szCs w:val="28"/>
              </w:rPr>
            </w:pPr>
            <w:r w:rsidRPr="006B37CB">
              <w:rPr>
                <w:rFonts w:hint="eastAsia"/>
                <w:b/>
                <w:sz w:val="28"/>
                <w:szCs w:val="28"/>
              </w:rPr>
              <w:t>「相続の基本と遺言書作成の基本」</w:t>
            </w:r>
          </w:p>
          <w:p w:rsidR="006B37CB" w:rsidRPr="006B37CB" w:rsidRDefault="006B37CB" w:rsidP="00640C93">
            <w:pPr>
              <w:tabs>
                <w:tab w:val="left" w:pos="406"/>
              </w:tabs>
              <w:spacing w:afterLines="50" w:after="153"/>
              <w:jc w:val="center"/>
              <w:rPr>
                <w:sz w:val="22"/>
                <w:szCs w:val="22"/>
              </w:rPr>
            </w:pPr>
            <w:r w:rsidRPr="006B37CB">
              <w:rPr>
                <w:rFonts w:hint="eastAsia"/>
                <w:b/>
                <w:sz w:val="22"/>
                <w:szCs w:val="22"/>
              </w:rPr>
              <w:t>～</w:t>
            </w:r>
            <w:r w:rsidRPr="006B37CB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6B37CB">
              <w:rPr>
                <w:rFonts w:hint="eastAsia"/>
                <w:b/>
                <w:sz w:val="22"/>
                <w:szCs w:val="22"/>
              </w:rPr>
              <w:t>相続人？相続分？遺言書ってどうやって作るの？</w:t>
            </w:r>
            <w:r w:rsidRPr="006B37CB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6B37CB">
              <w:rPr>
                <w:rFonts w:hint="eastAsia"/>
                <w:b/>
                <w:sz w:val="22"/>
                <w:szCs w:val="22"/>
              </w:rPr>
              <w:t>～</w:t>
            </w:r>
          </w:p>
        </w:tc>
      </w:tr>
      <w:tr w:rsidR="00EB7432" w:rsidTr="00EB7432">
        <w:trPr>
          <w:trHeight w:val="450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　容</w:t>
            </w:r>
          </w:p>
        </w:tc>
        <w:tc>
          <w:tcPr>
            <w:tcW w:w="8085" w:type="dxa"/>
          </w:tcPr>
          <w:p w:rsidR="00EB7432" w:rsidRPr="006B37CB" w:rsidRDefault="006B37CB" w:rsidP="006B37CB">
            <w:pPr>
              <w:tabs>
                <w:tab w:val="left" w:pos="406"/>
              </w:tabs>
              <w:spacing w:afterLines="50" w:after="153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B37CB">
              <w:rPr>
                <w:rFonts w:hint="eastAsia"/>
                <w:b/>
                <w:sz w:val="22"/>
                <w:szCs w:val="22"/>
              </w:rPr>
              <w:t>相続人は誰か、相続分はどの程度なのかといった相続の基礎知識、また、</w:t>
            </w:r>
          </w:p>
          <w:p w:rsidR="006B37CB" w:rsidRPr="006B37CB" w:rsidRDefault="006B37CB" w:rsidP="006B37CB">
            <w:pPr>
              <w:tabs>
                <w:tab w:val="left" w:pos="406"/>
              </w:tabs>
              <w:spacing w:afterLines="50" w:after="153"/>
              <w:rPr>
                <w:b/>
                <w:sz w:val="22"/>
                <w:szCs w:val="22"/>
              </w:rPr>
            </w:pPr>
            <w:r w:rsidRPr="006B37CB">
              <w:rPr>
                <w:rFonts w:hint="eastAsia"/>
                <w:b/>
                <w:sz w:val="22"/>
                <w:szCs w:val="22"/>
              </w:rPr>
              <w:t xml:space="preserve">　遺言書の種類・作成方法、トラブルを避けるためにはどういった内容にすべ</w:t>
            </w:r>
          </w:p>
          <w:p w:rsidR="006B37CB" w:rsidRPr="006B37CB" w:rsidRDefault="006B37CB" w:rsidP="006B37CB">
            <w:pPr>
              <w:tabs>
                <w:tab w:val="left" w:pos="406"/>
              </w:tabs>
              <w:spacing w:afterLines="50" w:after="153"/>
              <w:rPr>
                <w:b/>
                <w:sz w:val="22"/>
                <w:szCs w:val="22"/>
              </w:rPr>
            </w:pPr>
            <w:r w:rsidRPr="006B37CB">
              <w:rPr>
                <w:rFonts w:hint="eastAsia"/>
                <w:b/>
                <w:sz w:val="22"/>
                <w:szCs w:val="22"/>
              </w:rPr>
              <w:t xml:space="preserve">　きかといった遺言書作成の基本について、弁護士から具体的事例を交えて分</w:t>
            </w:r>
          </w:p>
          <w:p w:rsidR="006B37CB" w:rsidRDefault="006B37CB" w:rsidP="006B37CB">
            <w:pPr>
              <w:tabs>
                <w:tab w:val="left" w:pos="406"/>
              </w:tabs>
              <w:spacing w:afterLines="50" w:after="153"/>
            </w:pPr>
            <w:r w:rsidRPr="006B37CB">
              <w:rPr>
                <w:rFonts w:hint="eastAsia"/>
                <w:b/>
                <w:sz w:val="22"/>
                <w:szCs w:val="22"/>
              </w:rPr>
              <w:t xml:space="preserve">　かりやすくお話していただきます。</w:t>
            </w:r>
          </w:p>
        </w:tc>
      </w:tr>
      <w:tr w:rsidR="00EB7432" w:rsidTr="00EB7432">
        <w:trPr>
          <w:trHeight w:val="480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講　師</w:t>
            </w:r>
          </w:p>
        </w:tc>
        <w:tc>
          <w:tcPr>
            <w:tcW w:w="8085" w:type="dxa"/>
          </w:tcPr>
          <w:p w:rsidR="00EB7432" w:rsidRPr="006B37CB" w:rsidRDefault="006B37CB" w:rsidP="006B37CB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8"/>
                <w:szCs w:val="28"/>
              </w:rPr>
            </w:pPr>
            <w:r w:rsidRPr="006B37CB">
              <w:rPr>
                <w:rFonts w:hint="eastAsia"/>
                <w:b/>
                <w:sz w:val="28"/>
                <w:szCs w:val="28"/>
              </w:rPr>
              <w:t xml:space="preserve">村松将太法律事務所　</w:t>
            </w:r>
            <w:r>
              <w:rPr>
                <w:rFonts w:hint="eastAsia"/>
                <w:b/>
                <w:sz w:val="28"/>
                <w:szCs w:val="28"/>
              </w:rPr>
              <w:t>村松　将太　弁護士</w:t>
            </w:r>
          </w:p>
        </w:tc>
      </w:tr>
      <w:tr w:rsidR="00EB7432" w:rsidTr="009646BD">
        <w:trPr>
          <w:trHeight w:val="597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　時</w:t>
            </w:r>
          </w:p>
        </w:tc>
        <w:tc>
          <w:tcPr>
            <w:tcW w:w="8085" w:type="dxa"/>
          </w:tcPr>
          <w:p w:rsidR="00EB7432" w:rsidRPr="009646BD" w:rsidRDefault="006B37CB" w:rsidP="009646BD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平成３０年</w:t>
            </w:r>
            <w:r w:rsidR="009646BD" w:rsidRPr="009646BD">
              <w:rPr>
                <w:rFonts w:hint="eastAsia"/>
                <w:b/>
                <w:sz w:val="26"/>
                <w:szCs w:val="26"/>
              </w:rPr>
              <w:t>７月２０日（金）午後１時３０分～３時まで</w:t>
            </w:r>
          </w:p>
        </w:tc>
      </w:tr>
      <w:tr w:rsidR="00EB7432" w:rsidTr="00EB7432">
        <w:trPr>
          <w:trHeight w:val="435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会　場</w:t>
            </w:r>
          </w:p>
        </w:tc>
        <w:tc>
          <w:tcPr>
            <w:tcW w:w="8085" w:type="dxa"/>
          </w:tcPr>
          <w:p w:rsidR="00EB7432" w:rsidRPr="00C93F36" w:rsidRDefault="00C93F36" w:rsidP="009646BD">
            <w:pPr>
              <w:tabs>
                <w:tab w:val="left" w:pos="406"/>
              </w:tabs>
              <w:spacing w:afterLines="50" w:after="153"/>
              <w:jc w:val="center"/>
              <w:rPr>
                <w:b/>
                <w:sz w:val="26"/>
                <w:szCs w:val="26"/>
                <w:u w:val="single"/>
              </w:rPr>
            </w:pPr>
            <w:r w:rsidRPr="00C93F36">
              <w:rPr>
                <w:rFonts w:hint="eastAsia"/>
                <w:b/>
                <w:sz w:val="26"/>
                <w:szCs w:val="26"/>
                <w:u w:val="single"/>
              </w:rPr>
              <w:t>長野</w:t>
            </w:r>
            <w:r w:rsidR="009646BD" w:rsidRPr="00C93F36">
              <w:rPr>
                <w:rFonts w:hint="eastAsia"/>
                <w:b/>
                <w:sz w:val="26"/>
                <w:szCs w:val="26"/>
                <w:u w:val="single"/>
              </w:rPr>
              <w:t>県飯田合同庁舎５階　５０１号会議室</w:t>
            </w:r>
          </w:p>
        </w:tc>
      </w:tr>
      <w:tr w:rsidR="00EB7432" w:rsidTr="00EB7432">
        <w:trPr>
          <w:trHeight w:val="435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参加料</w:t>
            </w:r>
          </w:p>
        </w:tc>
        <w:tc>
          <w:tcPr>
            <w:tcW w:w="8085" w:type="dxa"/>
          </w:tcPr>
          <w:p w:rsidR="00EB7432" w:rsidRPr="009646BD" w:rsidRDefault="009646BD" w:rsidP="00C93F36">
            <w:pPr>
              <w:tabs>
                <w:tab w:val="left" w:pos="406"/>
              </w:tabs>
              <w:spacing w:afterLines="50" w:after="153" w:line="480" w:lineRule="auto"/>
              <w:jc w:val="center"/>
              <w:rPr>
                <w:b/>
                <w:sz w:val="26"/>
                <w:szCs w:val="26"/>
              </w:rPr>
            </w:pPr>
            <w:r w:rsidRPr="009646BD">
              <w:rPr>
                <w:rFonts w:hint="eastAsia"/>
                <w:b/>
                <w:sz w:val="26"/>
                <w:szCs w:val="26"/>
              </w:rPr>
              <w:t>無　料</w:t>
            </w:r>
          </w:p>
        </w:tc>
      </w:tr>
      <w:tr w:rsidR="00EB7432" w:rsidTr="00EB7432">
        <w:trPr>
          <w:trHeight w:val="405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申込み</w:t>
            </w:r>
          </w:p>
        </w:tc>
        <w:tc>
          <w:tcPr>
            <w:tcW w:w="8085" w:type="dxa"/>
          </w:tcPr>
          <w:p w:rsidR="00EB7432" w:rsidRPr="009646BD" w:rsidRDefault="009646BD" w:rsidP="009646BD">
            <w:pPr>
              <w:tabs>
                <w:tab w:val="left" w:pos="406"/>
              </w:tabs>
              <w:spacing w:afterLines="50" w:after="153"/>
              <w:rPr>
                <w:b/>
                <w:sz w:val="22"/>
                <w:szCs w:val="22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646BD">
              <w:rPr>
                <w:rFonts w:hint="eastAsia"/>
                <w:b/>
                <w:sz w:val="22"/>
                <w:szCs w:val="22"/>
              </w:rPr>
              <w:t xml:space="preserve">聴講希望者は、電話で南信消費生活センターへ　</w:t>
            </w:r>
            <w:r w:rsidRPr="009646BD">
              <w:rPr>
                <w:rFonts w:hint="eastAsia"/>
                <w:b/>
                <w:sz w:val="22"/>
                <w:szCs w:val="22"/>
                <w:u w:val="single"/>
              </w:rPr>
              <w:t>７月１９日（木）までに</w:t>
            </w:r>
          </w:p>
          <w:p w:rsidR="009646BD" w:rsidRDefault="009646BD" w:rsidP="009646BD">
            <w:pPr>
              <w:tabs>
                <w:tab w:val="left" w:pos="406"/>
              </w:tabs>
              <w:spacing w:afterLines="50" w:after="153"/>
            </w:pPr>
            <w:r w:rsidRPr="009646BD">
              <w:rPr>
                <w:rFonts w:hint="eastAsia"/>
                <w:b/>
                <w:sz w:val="22"/>
                <w:szCs w:val="22"/>
              </w:rPr>
              <w:t xml:space="preserve">　お申込みください。（</w:t>
            </w:r>
            <w:r w:rsidRPr="009646BD">
              <w:rPr>
                <w:rFonts w:ascii="Segoe UI Emoji" w:eastAsia="Segoe UI Emoji" w:hAnsi="Segoe UI Emoji" w:cs="Segoe UI Emoji"/>
                <w:b/>
                <w:sz w:val="22"/>
                <w:szCs w:val="22"/>
              </w:rPr>
              <w:t>☎</w:t>
            </w:r>
            <w:r w:rsidRPr="009646BD">
              <w:rPr>
                <w:rFonts w:hint="eastAsia"/>
                <w:b/>
                <w:sz w:val="22"/>
                <w:szCs w:val="22"/>
              </w:rPr>
              <w:t>０２６５－２４－８０５８）</w:t>
            </w:r>
          </w:p>
        </w:tc>
      </w:tr>
      <w:tr w:rsidR="00EB7432" w:rsidTr="00EB7432">
        <w:trPr>
          <w:trHeight w:val="495"/>
        </w:trPr>
        <w:tc>
          <w:tcPr>
            <w:tcW w:w="1470" w:type="dxa"/>
          </w:tcPr>
          <w:p w:rsidR="00EB7432" w:rsidRPr="006B37CB" w:rsidRDefault="00EB7432" w:rsidP="00EB7432">
            <w:pPr>
              <w:pStyle w:val="a9"/>
              <w:numPr>
                <w:ilvl w:val="0"/>
                <w:numId w:val="27"/>
              </w:numPr>
              <w:tabs>
                <w:tab w:val="left" w:pos="406"/>
              </w:tabs>
              <w:spacing w:afterLines="50" w:after="153"/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37C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  <w:tc>
          <w:tcPr>
            <w:tcW w:w="8085" w:type="dxa"/>
          </w:tcPr>
          <w:p w:rsidR="00EB7432" w:rsidRPr="009646BD" w:rsidRDefault="009646BD" w:rsidP="009646BD">
            <w:pPr>
              <w:tabs>
                <w:tab w:val="left" w:pos="406"/>
              </w:tabs>
              <w:spacing w:afterLines="50" w:after="153" w:line="480" w:lineRule="auto"/>
              <w:ind w:firstLine="220"/>
              <w:jc w:val="left"/>
              <w:rPr>
                <w:b/>
                <w:sz w:val="22"/>
                <w:szCs w:val="22"/>
              </w:rPr>
            </w:pPr>
            <w:r w:rsidRPr="009646BD">
              <w:rPr>
                <w:rFonts w:hint="eastAsia"/>
                <w:b/>
                <w:sz w:val="22"/>
                <w:szCs w:val="22"/>
              </w:rPr>
              <w:t>当法話は毎月１回開催しています。次回以降は決定次第お知らせします。</w:t>
            </w:r>
          </w:p>
        </w:tc>
      </w:tr>
    </w:tbl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121920</wp:posOffset>
                </wp:positionV>
                <wp:extent cx="6083300" cy="0"/>
                <wp:effectExtent l="15875" t="16510" r="15875" b="21590"/>
                <wp:wrapNone/>
                <wp:docPr id="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D017A4" id="Line 9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9.6pt" to="485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+E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" strokeweight="2.25pt"/>
            </w:pict>
          </mc:Fallback>
        </mc:AlternateContent>
      </w:r>
    </w:p>
    <w:p w:rsid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47625</wp:posOffset>
                </wp:positionV>
                <wp:extent cx="3267075" cy="723900"/>
                <wp:effectExtent l="19050" t="26670" r="19050" b="20955"/>
                <wp:wrapNone/>
                <wp:docPr id="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27A0" w:rsidRPr="0091121C" w:rsidRDefault="009127A0" w:rsidP="009127A0">
                            <w:pPr>
                              <w:spacing w:beforeLines="30" w:before="92"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確かな暮らしが営まれる美しい信州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91121C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2"/>
                              </w:rPr>
                              <w:t>～学びと自治の力で拓く新時代～</w:t>
                            </w:r>
                          </w:p>
                          <w:p w:rsidR="009127A0" w:rsidRDefault="009127A0" w:rsidP="009127A0">
                            <w:pPr>
                              <w:spacing w:line="280" w:lineRule="exact"/>
                            </w:pPr>
                            <w:r w:rsidRPr="00EE68AB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しあわせ信州創造プラン2.0（長野県総合5か年計画）推進中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201" o:spid="_x0000_s1029" style="position:absolute;left:0;text-align:left;margin-left:3.3pt;margin-top:3.75pt;width:257.25pt;height:5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" filled="f" fillcolor="black" strokecolor="black [3213]" strokeweight="3pt">
                <v:stroke linestyle="thinThin"/>
                <v:textbox inset="5.85pt,.7pt,5.85pt,.7pt">
                  <w:txbxContent>
                    <w:p w:rsidR="009127A0" w:rsidRPr="0091121C" w:rsidRDefault="009127A0" w:rsidP="009127A0">
                      <w:pPr>
                        <w:spacing w:beforeLines="30" w:before="92"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確かな暮らしが営まれる美しい信州</w:t>
                      </w:r>
                    </w:p>
                    <w:p w:rsidR="009127A0" w:rsidRDefault="009127A0" w:rsidP="009127A0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22"/>
                          <w:szCs w:val="22"/>
                        </w:rPr>
                      </w:pPr>
                      <w:r w:rsidRPr="0091121C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2"/>
                        </w:rPr>
                        <w:t>～学びと自治の力で拓く新時代～</w:t>
                      </w:r>
                    </w:p>
                    <w:p w:rsidR="009127A0" w:rsidRDefault="009127A0" w:rsidP="009127A0">
                      <w:pPr>
                        <w:spacing w:line="280" w:lineRule="exact"/>
                      </w:pPr>
                      <w:r w:rsidRPr="00EE68AB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しあわせ信州創造プラン2.0（長野県総合5か年計画）推進中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3449320</wp:posOffset>
                </wp:positionH>
                <wp:positionV relativeFrom="paragraph">
                  <wp:posOffset>123825</wp:posOffset>
                </wp:positionV>
                <wp:extent cx="2710815" cy="819150"/>
                <wp:effectExtent l="6985" t="7620" r="6350" b="11430"/>
                <wp:wrapNone/>
                <wp:docPr id="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46BD" w:rsidRDefault="009646BD" w:rsidP="009646BD">
                            <w:pPr>
                              <w:snapToGrid w:val="0"/>
                              <w:spacing w:line="24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長野県南信消費生活センター</w:t>
                            </w:r>
                          </w:p>
                          <w:p w:rsidR="006449C0" w:rsidRPr="00C60CDB" w:rsidRDefault="006449C0" w:rsidP="009646BD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所長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石澤　一志　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（担当）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松本　善彦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電 話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4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7058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（直通）</w:t>
                            </w:r>
                          </w:p>
                          <w:p w:rsidR="009646BD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F A X 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ab/>
                              <w:t>026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5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-2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-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1703</w:t>
                            </w:r>
                          </w:p>
                          <w:p w:rsidR="006449C0" w:rsidRPr="00C60CDB" w:rsidRDefault="006449C0" w:rsidP="00C60CDB">
                            <w:pPr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 xml:space="preserve">E-mail　</w:t>
                            </w:r>
                            <w:r w:rsidR="009646BD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n-shohi</w:t>
                            </w:r>
                            <w:r w:rsidRPr="00C60CDB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@pref.nagano.lg.jp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181" o:spid="_x0000_s1030" style="position:absolute;left:0;text-align:left;margin-left:271.6pt;margin-top:9.75pt;width:213.45pt;height:6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" filled="f" strokeweight=".5pt">
                <v:textbox inset="5.85pt,.7pt,5.85pt,.7pt">
                  <w:txbxContent>
                    <w:p w:rsidR="009646BD" w:rsidRDefault="009646BD" w:rsidP="009646BD">
                      <w:pPr>
                        <w:snapToGrid w:val="0"/>
                        <w:spacing w:line="24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長野県南信消費生活センター</w:t>
                      </w:r>
                    </w:p>
                    <w:p w:rsidR="006449C0" w:rsidRPr="00C60CDB" w:rsidRDefault="006449C0" w:rsidP="009646BD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所長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石澤　一志　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（担当）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松本　善彦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電 話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4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7058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（直通）</w:t>
                      </w:r>
                    </w:p>
                    <w:p w:rsidR="009646BD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F A X 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ab/>
                        <w:t>026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5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-2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-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1703</w:t>
                      </w:r>
                    </w:p>
                    <w:p w:rsidR="006449C0" w:rsidRPr="00C60CDB" w:rsidRDefault="006449C0" w:rsidP="00C60CDB">
                      <w:pPr>
                        <w:snapToGrid w:val="0"/>
                        <w:spacing w:line="240" w:lineRule="exact"/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</w:pP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 xml:space="preserve">E-mail　</w:t>
                      </w:r>
                      <w:r w:rsidR="009646BD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n-shohi</w:t>
                      </w:r>
                      <w:r w:rsidRPr="00C60CDB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@pref.nagano.lg.jp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4568B5" w:rsidRPr="00DD49A6" w:rsidRDefault="00C93F36" w:rsidP="00DD49A6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-1391920</wp:posOffset>
                </wp:positionV>
                <wp:extent cx="0" cy="4191000"/>
                <wp:effectExtent l="3175" t="4445" r="0" b="0"/>
                <wp:wrapNone/>
                <wp:docPr id="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579F02" id="Line 7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-109.6pt" to="-3.2pt,2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" stroked="f" strokeweight="3pt">
                <v:stroke linestyle="thinThin"/>
              </v:line>
            </w:pict>
          </mc:Fallback>
        </mc:AlternateContent>
      </w:r>
    </w:p>
    <w:p w:rsidR="00D358DE" w:rsidRPr="004A3AD4" w:rsidRDefault="00D358DE" w:rsidP="00820FEB">
      <w:pPr>
        <w:snapToGrid w:val="0"/>
      </w:pPr>
    </w:p>
    <w:p w:rsidR="00A00425" w:rsidRPr="00015495" w:rsidRDefault="00C93F36" w:rsidP="0001549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407035</wp:posOffset>
                </wp:positionV>
                <wp:extent cx="3200400" cy="695325"/>
                <wp:effectExtent l="9525" t="9525" r="9525" b="9525"/>
                <wp:wrapNone/>
                <wp:docPr id="2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2169" w:rsidRPr="00C93F36" w:rsidRDefault="008C2169" w:rsidP="00D93F9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「第2次長野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県</w:t>
                            </w:r>
                            <w:r w:rsidR="00640C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消費</w:t>
                            </w: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生活基本計画」推進中</w:t>
                            </w:r>
                          </w:p>
                          <w:p w:rsidR="008C2169" w:rsidRPr="00C93F36" w:rsidRDefault="008C2169" w:rsidP="008C2169">
                            <w:pPr>
                              <w:spacing w:line="280" w:lineRule="exact"/>
                              <w:ind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・消費者の権利の確立と利益の擁護</w:t>
                            </w:r>
                          </w:p>
                          <w:p w:rsidR="008C2169" w:rsidRPr="00C93F36" w:rsidRDefault="008C2169" w:rsidP="008C2169">
                            <w:pPr>
                              <w:spacing w:line="280" w:lineRule="exact"/>
                              <w:ind w:left="199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・県民の消費生活における自立の支援</w:t>
                            </w:r>
                            <w:r w:rsidR="00C93F36" w:rsidRPr="00C93F3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等</w:t>
                            </w:r>
                          </w:p>
                          <w:p w:rsidR="00A16CF3" w:rsidRPr="00D93F93" w:rsidRDefault="00D93F93" w:rsidP="00C93F36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16C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93F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99" o:spid="_x0000_s1031" type="#_x0000_t202" style="position:absolute;left:0;text-align:left;margin-left:8.55pt;margin-top:32.05pt;width:252pt;height:5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" filled="f" fillcolor="black" strokecolor="black [3213]" strokeweight="1pt">
                <v:stroke dashstyle="dash"/>
                <v:textbox inset="5.85pt,.7pt,5.85pt,.7pt">
                  <w:txbxContent>
                    <w:p w:rsidR="008C2169" w:rsidRPr="00C93F36" w:rsidRDefault="008C2169" w:rsidP="00D93F9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「第2次長野</w:t>
                      </w:r>
                      <w:r w:rsidR="00640C9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県</w:t>
                      </w:r>
                      <w:r w:rsidR="00640C93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消費</w:t>
                      </w: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生活基本計画」推進中</w:t>
                      </w:r>
                    </w:p>
                    <w:p w:rsidR="008C2169" w:rsidRPr="00C93F36" w:rsidRDefault="008C2169" w:rsidP="008C2169">
                      <w:pPr>
                        <w:spacing w:line="280" w:lineRule="exact"/>
                        <w:ind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・消費者の権利の確立と利益の擁護</w:t>
                      </w:r>
                    </w:p>
                    <w:p w:rsidR="008C2169" w:rsidRPr="00C93F36" w:rsidRDefault="008C2169" w:rsidP="008C2169">
                      <w:pPr>
                        <w:spacing w:line="280" w:lineRule="exact"/>
                        <w:ind w:left="199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・県民の消費生活における自立の支援</w:t>
                      </w:r>
                      <w:r w:rsidR="00C93F36" w:rsidRPr="00C93F3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等</w:t>
                      </w:r>
                    </w:p>
                    <w:p w:rsidR="00A16CF3" w:rsidRPr="00D93F93" w:rsidRDefault="00D93F93" w:rsidP="00C93F36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A16CF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D93F9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0425" w:rsidRPr="00015495" w:rsidSect="00C93F36">
      <w:pgSz w:w="11906" w:h="16838" w:code="9"/>
      <w:pgMar w:top="964" w:right="1134" w:bottom="1134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4B" w:rsidRDefault="0045254B" w:rsidP="00E17FBC">
      <w:r>
        <w:separator/>
      </w:r>
    </w:p>
  </w:endnote>
  <w:endnote w:type="continuationSeparator" w:id="0">
    <w:p w:rsidR="0045254B" w:rsidRDefault="0045254B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4B" w:rsidRDefault="0045254B" w:rsidP="00E17FBC">
      <w:r>
        <w:separator/>
      </w:r>
    </w:p>
  </w:footnote>
  <w:footnote w:type="continuationSeparator" w:id="0">
    <w:p w:rsidR="0045254B" w:rsidRDefault="0045254B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3">
    <w:nsid w:val="1A513D08"/>
    <w:multiLevelType w:val="hybridMultilevel"/>
    <w:tmpl w:val="D1FC2BFE"/>
    <w:lvl w:ilvl="0" w:tplc="2D2A1AEA">
      <w:numFmt w:val="bullet"/>
      <w:lvlText w:val="☆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4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4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5">
    <w:nsid w:val="46B55A7A"/>
    <w:multiLevelType w:val="hybridMultilevel"/>
    <w:tmpl w:val="F10049B6"/>
    <w:lvl w:ilvl="0" w:tplc="02864C5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7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2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5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6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7"/>
  </w:num>
  <w:num w:numId="5">
    <w:abstractNumId w:val="25"/>
  </w:num>
  <w:num w:numId="6">
    <w:abstractNumId w:val="13"/>
  </w:num>
  <w:num w:numId="7">
    <w:abstractNumId w:val="20"/>
  </w:num>
  <w:num w:numId="8">
    <w:abstractNumId w:val="9"/>
  </w:num>
  <w:num w:numId="9">
    <w:abstractNumId w:val="21"/>
  </w:num>
  <w:num w:numId="10">
    <w:abstractNumId w:val="12"/>
  </w:num>
  <w:num w:numId="11">
    <w:abstractNumId w:val="4"/>
  </w:num>
  <w:num w:numId="12">
    <w:abstractNumId w:val="18"/>
  </w:num>
  <w:num w:numId="13">
    <w:abstractNumId w:val="11"/>
  </w:num>
  <w:num w:numId="14">
    <w:abstractNumId w:val="23"/>
  </w:num>
  <w:num w:numId="15">
    <w:abstractNumId w:val="7"/>
  </w:num>
  <w:num w:numId="16">
    <w:abstractNumId w:val="5"/>
  </w:num>
  <w:num w:numId="17">
    <w:abstractNumId w:val="16"/>
  </w:num>
  <w:num w:numId="18">
    <w:abstractNumId w:val="2"/>
  </w:num>
  <w:num w:numId="19">
    <w:abstractNumId w:val="10"/>
  </w:num>
  <w:num w:numId="20">
    <w:abstractNumId w:val="6"/>
  </w:num>
  <w:num w:numId="21">
    <w:abstractNumId w:val="1"/>
  </w:num>
  <w:num w:numId="22">
    <w:abstractNumId w:val="19"/>
  </w:num>
  <w:num w:numId="23">
    <w:abstractNumId w:val="22"/>
  </w:num>
  <w:num w:numId="24">
    <w:abstractNumId w:val="24"/>
  </w:num>
  <w:num w:numId="25">
    <w:abstractNumId w:val="8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097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32A02"/>
    <w:rsid w:val="000333C7"/>
    <w:rsid w:val="00033FC6"/>
    <w:rsid w:val="0003407B"/>
    <w:rsid w:val="000433F7"/>
    <w:rsid w:val="00045BC6"/>
    <w:rsid w:val="000466DD"/>
    <w:rsid w:val="00050CD8"/>
    <w:rsid w:val="000522C5"/>
    <w:rsid w:val="00056A64"/>
    <w:rsid w:val="00060909"/>
    <w:rsid w:val="0006306B"/>
    <w:rsid w:val="00075AFF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C3406"/>
    <w:rsid w:val="000E1E69"/>
    <w:rsid w:val="000F198F"/>
    <w:rsid w:val="000F23C0"/>
    <w:rsid w:val="000F7E4B"/>
    <w:rsid w:val="0010570C"/>
    <w:rsid w:val="00106879"/>
    <w:rsid w:val="00120DB3"/>
    <w:rsid w:val="001310E6"/>
    <w:rsid w:val="0013438A"/>
    <w:rsid w:val="00135C0A"/>
    <w:rsid w:val="00140166"/>
    <w:rsid w:val="001504F1"/>
    <w:rsid w:val="0015331E"/>
    <w:rsid w:val="00153871"/>
    <w:rsid w:val="00154DEF"/>
    <w:rsid w:val="001661C7"/>
    <w:rsid w:val="00171D32"/>
    <w:rsid w:val="00181009"/>
    <w:rsid w:val="0018194C"/>
    <w:rsid w:val="00184FF7"/>
    <w:rsid w:val="00187528"/>
    <w:rsid w:val="00190175"/>
    <w:rsid w:val="001A1C66"/>
    <w:rsid w:val="001A782D"/>
    <w:rsid w:val="001B10DD"/>
    <w:rsid w:val="001B78CF"/>
    <w:rsid w:val="001D2DC7"/>
    <w:rsid w:val="001D6228"/>
    <w:rsid w:val="001E471E"/>
    <w:rsid w:val="001E7270"/>
    <w:rsid w:val="001F1C3F"/>
    <w:rsid w:val="001F50FC"/>
    <w:rsid w:val="00210856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505DB"/>
    <w:rsid w:val="002525E3"/>
    <w:rsid w:val="002540E9"/>
    <w:rsid w:val="00271D44"/>
    <w:rsid w:val="00275B73"/>
    <w:rsid w:val="00287235"/>
    <w:rsid w:val="00287A0D"/>
    <w:rsid w:val="00297A06"/>
    <w:rsid w:val="002A4136"/>
    <w:rsid w:val="002A5180"/>
    <w:rsid w:val="002B22E0"/>
    <w:rsid w:val="002B71BE"/>
    <w:rsid w:val="002C40DC"/>
    <w:rsid w:val="002C4CA5"/>
    <w:rsid w:val="002C5B1A"/>
    <w:rsid w:val="002D43FE"/>
    <w:rsid w:val="002E25EE"/>
    <w:rsid w:val="002E3A1A"/>
    <w:rsid w:val="002E46E7"/>
    <w:rsid w:val="002F022A"/>
    <w:rsid w:val="002F383A"/>
    <w:rsid w:val="002F5416"/>
    <w:rsid w:val="0030169C"/>
    <w:rsid w:val="003111B5"/>
    <w:rsid w:val="0032702E"/>
    <w:rsid w:val="003342FF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87057"/>
    <w:rsid w:val="00391670"/>
    <w:rsid w:val="0039170D"/>
    <w:rsid w:val="003B68D2"/>
    <w:rsid w:val="003C1BAB"/>
    <w:rsid w:val="003E4150"/>
    <w:rsid w:val="003F2A43"/>
    <w:rsid w:val="003F55B2"/>
    <w:rsid w:val="003F6E4F"/>
    <w:rsid w:val="00402582"/>
    <w:rsid w:val="00402712"/>
    <w:rsid w:val="00410EFC"/>
    <w:rsid w:val="0041429B"/>
    <w:rsid w:val="00420472"/>
    <w:rsid w:val="00434C27"/>
    <w:rsid w:val="0045254B"/>
    <w:rsid w:val="004568B5"/>
    <w:rsid w:val="00466626"/>
    <w:rsid w:val="00475CAD"/>
    <w:rsid w:val="00477B78"/>
    <w:rsid w:val="0048187D"/>
    <w:rsid w:val="0049096D"/>
    <w:rsid w:val="00492647"/>
    <w:rsid w:val="0049604A"/>
    <w:rsid w:val="00496AF7"/>
    <w:rsid w:val="004A02C0"/>
    <w:rsid w:val="004A3AD4"/>
    <w:rsid w:val="004B2C2E"/>
    <w:rsid w:val="004D0FBF"/>
    <w:rsid w:val="004D4DCE"/>
    <w:rsid w:val="004E16C4"/>
    <w:rsid w:val="004E5BF8"/>
    <w:rsid w:val="004F63B8"/>
    <w:rsid w:val="005046AF"/>
    <w:rsid w:val="00514C8E"/>
    <w:rsid w:val="005265F7"/>
    <w:rsid w:val="00537CE0"/>
    <w:rsid w:val="00540BE5"/>
    <w:rsid w:val="00541455"/>
    <w:rsid w:val="00550FF8"/>
    <w:rsid w:val="00555191"/>
    <w:rsid w:val="00555D06"/>
    <w:rsid w:val="00556222"/>
    <w:rsid w:val="00562332"/>
    <w:rsid w:val="00571BC3"/>
    <w:rsid w:val="0058250E"/>
    <w:rsid w:val="005875C3"/>
    <w:rsid w:val="00590D0F"/>
    <w:rsid w:val="005953AF"/>
    <w:rsid w:val="00595715"/>
    <w:rsid w:val="005A34B9"/>
    <w:rsid w:val="005A7546"/>
    <w:rsid w:val="005A798D"/>
    <w:rsid w:val="005B0ECF"/>
    <w:rsid w:val="005B1391"/>
    <w:rsid w:val="005C084D"/>
    <w:rsid w:val="005C2EFC"/>
    <w:rsid w:val="005C5A27"/>
    <w:rsid w:val="005E381C"/>
    <w:rsid w:val="005E3CE2"/>
    <w:rsid w:val="005F2496"/>
    <w:rsid w:val="006047A6"/>
    <w:rsid w:val="00605F54"/>
    <w:rsid w:val="00606996"/>
    <w:rsid w:val="006174C1"/>
    <w:rsid w:val="0062172F"/>
    <w:rsid w:val="00622256"/>
    <w:rsid w:val="00626105"/>
    <w:rsid w:val="00626650"/>
    <w:rsid w:val="006340C4"/>
    <w:rsid w:val="006353DE"/>
    <w:rsid w:val="00640C93"/>
    <w:rsid w:val="006449C0"/>
    <w:rsid w:val="00650F9A"/>
    <w:rsid w:val="00657C12"/>
    <w:rsid w:val="00660926"/>
    <w:rsid w:val="006666F1"/>
    <w:rsid w:val="00685173"/>
    <w:rsid w:val="00686F58"/>
    <w:rsid w:val="00690C3B"/>
    <w:rsid w:val="00691727"/>
    <w:rsid w:val="006A1B20"/>
    <w:rsid w:val="006A621B"/>
    <w:rsid w:val="006B0065"/>
    <w:rsid w:val="006B37CB"/>
    <w:rsid w:val="006C660D"/>
    <w:rsid w:val="006D0A85"/>
    <w:rsid w:val="006E6D7E"/>
    <w:rsid w:val="006F1082"/>
    <w:rsid w:val="006F2D59"/>
    <w:rsid w:val="006F5978"/>
    <w:rsid w:val="00710A9E"/>
    <w:rsid w:val="0072542F"/>
    <w:rsid w:val="007355EA"/>
    <w:rsid w:val="0073565E"/>
    <w:rsid w:val="0073678C"/>
    <w:rsid w:val="00736D04"/>
    <w:rsid w:val="00737289"/>
    <w:rsid w:val="00745E57"/>
    <w:rsid w:val="00751296"/>
    <w:rsid w:val="007612C6"/>
    <w:rsid w:val="007626EC"/>
    <w:rsid w:val="00770AC6"/>
    <w:rsid w:val="00771629"/>
    <w:rsid w:val="00792AE2"/>
    <w:rsid w:val="00794EE5"/>
    <w:rsid w:val="0079748C"/>
    <w:rsid w:val="007A50F3"/>
    <w:rsid w:val="007B27F1"/>
    <w:rsid w:val="007B7E39"/>
    <w:rsid w:val="007E3FF3"/>
    <w:rsid w:val="007E4E2A"/>
    <w:rsid w:val="007E7491"/>
    <w:rsid w:val="007E7E13"/>
    <w:rsid w:val="007F7098"/>
    <w:rsid w:val="00820FEB"/>
    <w:rsid w:val="00830DBD"/>
    <w:rsid w:val="0083529A"/>
    <w:rsid w:val="00855EB5"/>
    <w:rsid w:val="00857884"/>
    <w:rsid w:val="0086457F"/>
    <w:rsid w:val="00871237"/>
    <w:rsid w:val="00880AE2"/>
    <w:rsid w:val="008818CD"/>
    <w:rsid w:val="008A12F0"/>
    <w:rsid w:val="008A346D"/>
    <w:rsid w:val="008B0B3F"/>
    <w:rsid w:val="008B25A5"/>
    <w:rsid w:val="008C2169"/>
    <w:rsid w:val="008C643B"/>
    <w:rsid w:val="008C6A11"/>
    <w:rsid w:val="008C6BB0"/>
    <w:rsid w:val="008E01FF"/>
    <w:rsid w:val="008E41EE"/>
    <w:rsid w:val="008E6DD9"/>
    <w:rsid w:val="008F2A40"/>
    <w:rsid w:val="008F2E7A"/>
    <w:rsid w:val="008F5E5F"/>
    <w:rsid w:val="0091121C"/>
    <w:rsid w:val="009127A0"/>
    <w:rsid w:val="009174A4"/>
    <w:rsid w:val="00922B8D"/>
    <w:rsid w:val="00924FDB"/>
    <w:rsid w:val="00930BD3"/>
    <w:rsid w:val="00930FB7"/>
    <w:rsid w:val="009326F4"/>
    <w:rsid w:val="0093679F"/>
    <w:rsid w:val="00937026"/>
    <w:rsid w:val="00941CE3"/>
    <w:rsid w:val="00947598"/>
    <w:rsid w:val="00962DF4"/>
    <w:rsid w:val="009644BA"/>
    <w:rsid w:val="009646BD"/>
    <w:rsid w:val="00987FF3"/>
    <w:rsid w:val="009934F6"/>
    <w:rsid w:val="00993FF3"/>
    <w:rsid w:val="009A4288"/>
    <w:rsid w:val="009A566E"/>
    <w:rsid w:val="009C4F84"/>
    <w:rsid w:val="009C535A"/>
    <w:rsid w:val="009D48A8"/>
    <w:rsid w:val="009E1DE8"/>
    <w:rsid w:val="009F1704"/>
    <w:rsid w:val="009F60E0"/>
    <w:rsid w:val="009F7BF6"/>
    <w:rsid w:val="00A00425"/>
    <w:rsid w:val="00A03C20"/>
    <w:rsid w:val="00A057A5"/>
    <w:rsid w:val="00A12662"/>
    <w:rsid w:val="00A139B8"/>
    <w:rsid w:val="00A160FA"/>
    <w:rsid w:val="00A16CF3"/>
    <w:rsid w:val="00A20A18"/>
    <w:rsid w:val="00A211F4"/>
    <w:rsid w:val="00A30CC3"/>
    <w:rsid w:val="00A33412"/>
    <w:rsid w:val="00A3506F"/>
    <w:rsid w:val="00A36ACF"/>
    <w:rsid w:val="00A37257"/>
    <w:rsid w:val="00A4425B"/>
    <w:rsid w:val="00A4486C"/>
    <w:rsid w:val="00A44A97"/>
    <w:rsid w:val="00A44E24"/>
    <w:rsid w:val="00A56AC3"/>
    <w:rsid w:val="00A60B3F"/>
    <w:rsid w:val="00A61B90"/>
    <w:rsid w:val="00A64BE4"/>
    <w:rsid w:val="00A677E0"/>
    <w:rsid w:val="00A67D87"/>
    <w:rsid w:val="00A7209C"/>
    <w:rsid w:val="00A75C4A"/>
    <w:rsid w:val="00A76D81"/>
    <w:rsid w:val="00A92B0F"/>
    <w:rsid w:val="00A96988"/>
    <w:rsid w:val="00AA0C72"/>
    <w:rsid w:val="00AB2E47"/>
    <w:rsid w:val="00AB45B7"/>
    <w:rsid w:val="00AC0538"/>
    <w:rsid w:val="00AC1E89"/>
    <w:rsid w:val="00AC5A8B"/>
    <w:rsid w:val="00AC66C5"/>
    <w:rsid w:val="00AC68FB"/>
    <w:rsid w:val="00AD17F1"/>
    <w:rsid w:val="00AD4930"/>
    <w:rsid w:val="00AE2DA5"/>
    <w:rsid w:val="00AF3625"/>
    <w:rsid w:val="00AF47B0"/>
    <w:rsid w:val="00B057CC"/>
    <w:rsid w:val="00B05B5C"/>
    <w:rsid w:val="00B142A5"/>
    <w:rsid w:val="00B206EC"/>
    <w:rsid w:val="00B25C49"/>
    <w:rsid w:val="00B36C0D"/>
    <w:rsid w:val="00B4315C"/>
    <w:rsid w:val="00B50603"/>
    <w:rsid w:val="00B6274B"/>
    <w:rsid w:val="00B72558"/>
    <w:rsid w:val="00B72EDA"/>
    <w:rsid w:val="00B80FCA"/>
    <w:rsid w:val="00B812DA"/>
    <w:rsid w:val="00B93624"/>
    <w:rsid w:val="00BA18F9"/>
    <w:rsid w:val="00BB1AED"/>
    <w:rsid w:val="00BD066C"/>
    <w:rsid w:val="00BD5211"/>
    <w:rsid w:val="00BD6DEA"/>
    <w:rsid w:val="00BE7268"/>
    <w:rsid w:val="00C017D0"/>
    <w:rsid w:val="00C0206F"/>
    <w:rsid w:val="00C026BB"/>
    <w:rsid w:val="00C02A73"/>
    <w:rsid w:val="00C05CD9"/>
    <w:rsid w:val="00C2554D"/>
    <w:rsid w:val="00C37688"/>
    <w:rsid w:val="00C413AE"/>
    <w:rsid w:val="00C5131B"/>
    <w:rsid w:val="00C53E02"/>
    <w:rsid w:val="00C60CDB"/>
    <w:rsid w:val="00C60F31"/>
    <w:rsid w:val="00C66819"/>
    <w:rsid w:val="00C70A89"/>
    <w:rsid w:val="00C75858"/>
    <w:rsid w:val="00C7707B"/>
    <w:rsid w:val="00C7783D"/>
    <w:rsid w:val="00C93AF1"/>
    <w:rsid w:val="00C93F36"/>
    <w:rsid w:val="00C952A1"/>
    <w:rsid w:val="00CA0B22"/>
    <w:rsid w:val="00CA158E"/>
    <w:rsid w:val="00CA1D1E"/>
    <w:rsid w:val="00CA262B"/>
    <w:rsid w:val="00CA477A"/>
    <w:rsid w:val="00CB3A24"/>
    <w:rsid w:val="00CB49A0"/>
    <w:rsid w:val="00CB7FED"/>
    <w:rsid w:val="00CC4C7B"/>
    <w:rsid w:val="00CC6585"/>
    <w:rsid w:val="00CD129A"/>
    <w:rsid w:val="00CE761E"/>
    <w:rsid w:val="00CF6504"/>
    <w:rsid w:val="00CF7936"/>
    <w:rsid w:val="00D0104E"/>
    <w:rsid w:val="00D02F1F"/>
    <w:rsid w:val="00D0346E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26AC8"/>
    <w:rsid w:val="00D358DE"/>
    <w:rsid w:val="00D42870"/>
    <w:rsid w:val="00D42AAD"/>
    <w:rsid w:val="00D46573"/>
    <w:rsid w:val="00D5462F"/>
    <w:rsid w:val="00D80788"/>
    <w:rsid w:val="00D81460"/>
    <w:rsid w:val="00D85DBC"/>
    <w:rsid w:val="00D90CF2"/>
    <w:rsid w:val="00D93F93"/>
    <w:rsid w:val="00D94F29"/>
    <w:rsid w:val="00DA0286"/>
    <w:rsid w:val="00DB1A90"/>
    <w:rsid w:val="00DB2B00"/>
    <w:rsid w:val="00DB7119"/>
    <w:rsid w:val="00DB7400"/>
    <w:rsid w:val="00DC072A"/>
    <w:rsid w:val="00DC4989"/>
    <w:rsid w:val="00DD49A6"/>
    <w:rsid w:val="00DE3906"/>
    <w:rsid w:val="00DE3F4A"/>
    <w:rsid w:val="00DE7C63"/>
    <w:rsid w:val="00DF49EA"/>
    <w:rsid w:val="00DF5F41"/>
    <w:rsid w:val="00E05415"/>
    <w:rsid w:val="00E1122C"/>
    <w:rsid w:val="00E17FBC"/>
    <w:rsid w:val="00E26F31"/>
    <w:rsid w:val="00E36AEC"/>
    <w:rsid w:val="00E51463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A3CE4"/>
    <w:rsid w:val="00EB7432"/>
    <w:rsid w:val="00EB75AF"/>
    <w:rsid w:val="00EC25CE"/>
    <w:rsid w:val="00ED146D"/>
    <w:rsid w:val="00ED6967"/>
    <w:rsid w:val="00ED7B9C"/>
    <w:rsid w:val="00EE3BFD"/>
    <w:rsid w:val="00EE68AB"/>
    <w:rsid w:val="00F02456"/>
    <w:rsid w:val="00F0390F"/>
    <w:rsid w:val="00F04535"/>
    <w:rsid w:val="00F05616"/>
    <w:rsid w:val="00F24E37"/>
    <w:rsid w:val="00F40A06"/>
    <w:rsid w:val="00F41044"/>
    <w:rsid w:val="00F443F6"/>
    <w:rsid w:val="00F4546B"/>
    <w:rsid w:val="00F45518"/>
    <w:rsid w:val="00F62296"/>
    <w:rsid w:val="00F63678"/>
    <w:rsid w:val="00F72D7D"/>
    <w:rsid w:val="00FA36B2"/>
    <w:rsid w:val="00FA4FF2"/>
    <w:rsid w:val="00FA5B23"/>
    <w:rsid w:val="00FC6C2C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A59F-0BD0-45A8-88C3-741BBAE5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57AB16A6.dotm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Administrator</cp:lastModifiedBy>
  <cp:revision>2</cp:revision>
  <cp:lastPrinted>2018-05-29T06:30:00Z</cp:lastPrinted>
  <dcterms:created xsi:type="dcterms:W3CDTF">2018-05-31T00:45:00Z</dcterms:created>
  <dcterms:modified xsi:type="dcterms:W3CDTF">2018-05-31T00:45:00Z</dcterms:modified>
</cp:coreProperties>
</file>