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93" w:rsidRPr="00014872" w:rsidRDefault="00467172" w:rsidP="00102F45">
      <w:pPr>
        <w:ind w:firstLineChars="100" w:firstLine="210"/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47FEF1D" wp14:editId="3B04D5B8">
                <wp:simplePos x="0" y="0"/>
                <wp:positionH relativeFrom="column">
                  <wp:posOffset>-202565</wp:posOffset>
                </wp:positionH>
                <wp:positionV relativeFrom="paragraph">
                  <wp:posOffset>-393065</wp:posOffset>
                </wp:positionV>
                <wp:extent cx="6512560" cy="10100945"/>
                <wp:effectExtent l="57150" t="57150" r="59690" b="527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101009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EA9" w:rsidRDefault="00F20EA9" w:rsidP="003875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15.95pt;margin-top:-30.95pt;width:512.8pt;height:795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" fillcolor="#ebf1de" strokecolor="#4e6128 [1606]" strokeweight="2pt">
                <v:textbox>
                  <w:txbxContent>
                    <w:p w:rsidR="00F20EA9" w:rsidRDefault="00F20EA9" w:rsidP="003875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47116">
        <w:rPr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B6DFAE" wp14:editId="45AFCE08">
                <wp:simplePos x="0" y="0"/>
                <wp:positionH relativeFrom="column">
                  <wp:posOffset>-142672</wp:posOffset>
                </wp:positionH>
                <wp:positionV relativeFrom="paragraph">
                  <wp:posOffset>219554</wp:posOffset>
                </wp:positionV>
                <wp:extent cx="6288405" cy="2052955"/>
                <wp:effectExtent l="0" t="0" r="17145" b="234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205295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1.25pt;margin-top:17.3pt;width:495.15pt;height:161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" fillcolor="#974706 [1609]" strokecolor="#4e6128 [1606]" strokeweight="2pt"/>
            </w:pict>
          </mc:Fallback>
        </mc:AlternateContent>
      </w:r>
      <w:r w:rsidR="0052033E">
        <w:rPr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234FFD" wp14:editId="0BC08943">
                <wp:simplePos x="0" y="0"/>
                <wp:positionH relativeFrom="column">
                  <wp:posOffset>237442</wp:posOffset>
                </wp:positionH>
                <wp:positionV relativeFrom="paragraph">
                  <wp:posOffset>-280778</wp:posOffset>
                </wp:positionV>
                <wp:extent cx="5606415" cy="723589"/>
                <wp:effectExtent l="0" t="0" r="13335" b="196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72358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EA9" w:rsidRDefault="00F20EA9" w:rsidP="00744A1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A854C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２９年度の募集を行います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F20EA9" w:rsidRPr="00A854C5" w:rsidRDefault="00F20EA9" w:rsidP="00744A1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8.7pt;margin-top:-22.1pt;width:441.45pt;height:5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" fillcolor="black [3213]" strokecolor="#385d8a" strokeweight="2pt">
                <v:textbox>
                  <w:txbxContent>
                    <w:p w:rsidR="00F20EA9" w:rsidRDefault="00F20EA9" w:rsidP="00744A1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A854C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/>
                          <w:sz w:val="56"/>
                          <w:szCs w:val="56"/>
                        </w:rPr>
                        <w:t>２９年度の募集を行います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/>
                          <w:sz w:val="56"/>
                          <w:szCs w:val="56"/>
                        </w:rPr>
                        <w:t>!</w:t>
                      </w:r>
                    </w:p>
                    <w:p w:rsidR="00F20EA9" w:rsidRPr="00A854C5" w:rsidRDefault="00F20EA9" w:rsidP="00744A1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54C5" w:rsidRDefault="00A854C5" w:rsidP="00004E13"/>
    <w:p w:rsidR="00A854C5" w:rsidRDefault="00A854C5" w:rsidP="00004E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A00B" wp14:editId="387BC4C7">
                <wp:simplePos x="0" y="0"/>
                <wp:positionH relativeFrom="column">
                  <wp:posOffset>124723</wp:posOffset>
                </wp:positionH>
                <wp:positionV relativeFrom="paragraph">
                  <wp:posOffset>149908</wp:posOffset>
                </wp:positionV>
                <wp:extent cx="5900468" cy="1267460"/>
                <wp:effectExtent l="0" t="0" r="241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68" cy="1267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EA9" w:rsidRPr="00382E4E" w:rsidRDefault="00F20EA9" w:rsidP="00382E4E">
                            <w:pPr>
                              <w:ind w:firstLineChars="50" w:firstLine="34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595959" w:themeColor="text1" w:themeTint="A6"/>
                                <w:spacing w:val="10"/>
                                <w:sz w:val="66"/>
                                <w:szCs w:val="6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2E4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595959" w:themeColor="text1" w:themeTint="A6"/>
                                <w:spacing w:val="10"/>
                                <w:sz w:val="66"/>
                                <w:szCs w:val="6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消費生活サポーターとして</w:t>
                            </w:r>
                          </w:p>
                          <w:p w:rsidR="00F20EA9" w:rsidRPr="00382E4E" w:rsidRDefault="00F20EA9" w:rsidP="00382E4E">
                            <w:pPr>
                              <w:ind w:left="1626" w:hangingChars="300" w:hanging="1626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i/>
                                <w:color w:val="595959" w:themeColor="text1" w:themeTint="A6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2E4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595959" w:themeColor="text1" w:themeTint="A6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あなたも一緒に活動してみませんか。</w:t>
                            </w:r>
                            <w:r w:rsidRPr="00382E4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595959" w:themeColor="text1" w:themeTint="A6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か。！</w:t>
                            </w:r>
                          </w:p>
                          <w:p w:rsidR="00F20EA9" w:rsidRPr="003B54EE" w:rsidRDefault="00F20EA9" w:rsidP="00CE6DA1">
                            <w:pPr>
                              <w:ind w:left="1506" w:hangingChars="300" w:hanging="1506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595959" w:themeColor="text1" w:themeTint="A6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595959" w:themeColor="text1" w:themeTint="A6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か。！</w:t>
                            </w:r>
                            <w:r w:rsidRPr="003B54E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595959" w:themeColor="text1" w:themeTint="A6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595959" w:themeColor="text1" w:themeTint="A6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。！、</w:t>
                            </w:r>
                          </w:p>
                          <w:p w:rsidR="00F20EA9" w:rsidRPr="00D74886" w:rsidRDefault="00F20EA9" w:rsidP="00D74886">
                            <w:pPr>
                              <w:ind w:leftChars="100" w:left="970" w:hangingChars="200" w:hanging="76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4886">
                              <w:rPr>
                                <w:rFonts w:ascii="HG創英角ﾎﾟｯﾌﾟ体" w:eastAsia="HG創英角ﾎﾟｯﾌﾟ体" w:hAnsi="HG創英角ﾎﾟｯﾌﾟ体" w:hint="eastAsia"/>
                                <w:color w:val="595959" w:themeColor="text1" w:themeTint="A6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～～～消費生活サポーター募集します。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9.8pt;margin-top:11.8pt;width:464.6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" fillcolor="#eaf1dd [662]" strokecolor="#4e6128 [1606]" strokeweight="2pt">
                <v:textbox inset="5.85pt,.7pt,5.85pt,.7pt">
                  <w:txbxContent>
                    <w:p w:rsidR="00F20EA9" w:rsidRPr="00382E4E" w:rsidRDefault="00F20EA9" w:rsidP="00382E4E">
                      <w:pPr>
                        <w:ind w:firstLineChars="50" w:firstLine="341"/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595959" w:themeColor="text1" w:themeTint="A6"/>
                          <w:spacing w:val="10"/>
                          <w:sz w:val="66"/>
                          <w:szCs w:val="6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82E4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595959" w:themeColor="text1" w:themeTint="A6"/>
                          <w:spacing w:val="10"/>
                          <w:sz w:val="66"/>
                          <w:szCs w:val="6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消費生活サポーターとして</w:t>
                      </w:r>
                    </w:p>
                    <w:p w:rsidR="00F20EA9" w:rsidRPr="00382E4E" w:rsidRDefault="00F20EA9" w:rsidP="00382E4E">
                      <w:pPr>
                        <w:ind w:left="1626" w:hangingChars="300" w:hanging="1626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i/>
                          <w:color w:val="595959" w:themeColor="text1" w:themeTint="A6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82E4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595959" w:themeColor="text1" w:themeTint="A6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あなたも一緒に活動してみませんか。</w:t>
                      </w:r>
                      <w:r w:rsidRPr="00382E4E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color w:val="595959" w:themeColor="text1" w:themeTint="A6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か。！</w:t>
                      </w:r>
                    </w:p>
                    <w:p w:rsidR="00F20EA9" w:rsidRPr="003B54EE" w:rsidRDefault="00F20EA9" w:rsidP="00CE6DA1">
                      <w:pPr>
                        <w:ind w:left="1506" w:hangingChars="300" w:hanging="1506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595959" w:themeColor="text1" w:themeTint="A6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595959" w:themeColor="text1" w:themeTint="A6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か。！</w:t>
                      </w:r>
                      <w:r w:rsidRPr="003B54E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595959" w:themeColor="text1" w:themeTint="A6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595959" w:themeColor="text1" w:themeTint="A6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。！、</w:t>
                      </w:r>
                    </w:p>
                    <w:p w:rsidR="00F20EA9" w:rsidRPr="00D74886" w:rsidRDefault="00F20EA9" w:rsidP="00D74886">
                      <w:pPr>
                        <w:ind w:leftChars="100" w:left="970" w:hangingChars="200" w:hanging="760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74886">
                        <w:rPr>
                          <w:rFonts w:ascii="HG創英角ﾎﾟｯﾌﾟ体" w:eastAsia="HG創英角ﾎﾟｯﾌﾟ体" w:hAnsi="HG創英角ﾎﾟｯﾌﾟ体" w:hint="eastAsia"/>
                          <w:color w:val="595959" w:themeColor="text1" w:themeTint="A6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～～～消費生活サポーター募集します。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54C5" w:rsidRDefault="00A854C5" w:rsidP="00004E13"/>
    <w:p w:rsidR="00A854C5" w:rsidRDefault="00A854C5" w:rsidP="00004E13"/>
    <w:p w:rsidR="00A854C5" w:rsidRDefault="00A854C5" w:rsidP="00004E13"/>
    <w:p w:rsidR="00A854C5" w:rsidRDefault="00A854C5" w:rsidP="00004E13"/>
    <w:p w:rsidR="00A854C5" w:rsidRDefault="00A854C5" w:rsidP="00004E13"/>
    <w:p w:rsidR="00A854C5" w:rsidRDefault="00A854C5" w:rsidP="00004E13"/>
    <w:p w:rsidR="00A854C5" w:rsidRDefault="00382E4E" w:rsidP="00004E13"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4B271" wp14:editId="1F4E99B4">
                <wp:simplePos x="0" y="0"/>
                <wp:positionH relativeFrom="column">
                  <wp:posOffset>177057</wp:posOffset>
                </wp:positionH>
                <wp:positionV relativeFrom="paragraph">
                  <wp:posOffset>154856</wp:posOffset>
                </wp:positionV>
                <wp:extent cx="5968808" cy="1414193"/>
                <wp:effectExtent l="19050" t="19050" r="13335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808" cy="1414193"/>
                        </a:xfrm>
                        <a:prstGeom prst="roundRect">
                          <a:avLst/>
                        </a:prstGeom>
                        <a:noFill/>
                        <a:ln w="444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3.95pt;margin-top:12.2pt;width:470pt;height:1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" filled="f" strokecolor="#385d8a" strokeweight="3.5pt"/>
            </w:pict>
          </mc:Fallback>
        </mc:AlternateContent>
      </w:r>
    </w:p>
    <w:p w:rsidR="005F1C98" w:rsidRPr="007226F1" w:rsidRDefault="003B54EE" w:rsidP="00A854C5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長野県</w:t>
      </w:r>
      <w:r w:rsidR="00C233B3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では、</w:t>
      </w:r>
      <w:r w:rsidR="00D35210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消費者被害を防止するため、</w:t>
      </w:r>
      <w:r w:rsidR="005F1C98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身近な地域や所属する団体・企業で</w:t>
      </w:r>
    </w:p>
    <w:p w:rsidR="00D97FB8" w:rsidRDefault="00D61A84" w:rsidP="00D97FB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7226F1">
        <w:rPr>
          <w:rFonts w:ascii="ＭＳ ゴシック" w:eastAsia="ＭＳ ゴシック" w:hAnsi="ＭＳ ゴシック" w:hint="eastAsia"/>
          <w:b/>
          <w:sz w:val="24"/>
          <w:szCs w:val="24"/>
        </w:rPr>
        <w:t>消費生活に関してのリーダーとして</w:t>
      </w:r>
      <w:r w:rsidR="00AB5496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941794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情報</w:t>
      </w:r>
      <w:r w:rsidR="00A913CB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を届け</w:t>
      </w:r>
      <w:r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るなどの啓発や消費者教育を</w:t>
      </w:r>
    </w:p>
    <w:p w:rsidR="001E1392" w:rsidRDefault="00BA382A" w:rsidP="00D97FB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ボ</w:t>
      </w:r>
      <w:r w:rsidR="00A42849">
        <w:rPr>
          <w:rFonts w:ascii="ＭＳ ゴシック" w:eastAsia="ＭＳ ゴシック" w:hAnsi="ＭＳ ゴシック" w:hint="eastAsia"/>
          <w:b/>
          <w:sz w:val="24"/>
          <w:szCs w:val="24"/>
        </w:rPr>
        <w:t>ラン</w:t>
      </w:r>
      <w:r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ティアで</w:t>
      </w:r>
      <w:r w:rsidR="00A854C5">
        <w:rPr>
          <w:rFonts w:ascii="ＭＳ ゴシック" w:eastAsia="ＭＳ ゴシック" w:hAnsi="ＭＳ ゴシック" w:hint="eastAsia"/>
          <w:b/>
          <w:sz w:val="24"/>
          <w:szCs w:val="24"/>
        </w:rPr>
        <w:t>行っていただく「</w:t>
      </w:r>
      <w:r w:rsidR="00941794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消費生活サポーター」を</w:t>
      </w:r>
      <w:r w:rsidR="00C44315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今年度も</w:t>
      </w:r>
      <w:r w:rsidR="00941794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募集</w:t>
      </w:r>
      <w:r w:rsidR="00F519DC"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し</w:t>
      </w:r>
      <w:r w:rsidRPr="007226F1">
        <w:rPr>
          <w:rFonts w:ascii="ＭＳ ゴシック" w:eastAsia="ＭＳ ゴシック" w:hAnsi="ＭＳ ゴシック" w:hint="eastAsia"/>
          <w:b/>
          <w:sz w:val="24"/>
          <w:szCs w:val="24"/>
        </w:rPr>
        <w:t>ます。</w:t>
      </w:r>
    </w:p>
    <w:p w:rsidR="00A854C5" w:rsidRPr="00A854C5" w:rsidRDefault="00A854C5" w:rsidP="00D97FB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活動内容等は、別紙のチラシをあわせてご覧ください。</w:t>
      </w:r>
    </w:p>
    <w:p w:rsidR="00CE6DA1" w:rsidRDefault="00CE6DA1" w:rsidP="00CE6DA1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サポーターとして応募いただける場合には、御都合のよい、</w:t>
      </w:r>
      <w:r w:rsidRPr="00C44315">
        <w:rPr>
          <w:rFonts w:asciiTheme="majorEastAsia" w:eastAsiaTheme="majorEastAsia" w:hAnsiTheme="majorEastAsia" w:hint="eastAsia"/>
          <w:b/>
          <w:sz w:val="24"/>
          <w:szCs w:val="24"/>
        </w:rPr>
        <w:t>最寄りの会場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での</w:t>
      </w:r>
    </w:p>
    <w:p w:rsidR="00310D80" w:rsidRDefault="00CE6DA1" w:rsidP="00CE6DA1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養成講座の受講をお願い</w:t>
      </w:r>
      <w:r w:rsidRPr="00C44315">
        <w:rPr>
          <w:rFonts w:asciiTheme="majorEastAsia" w:eastAsiaTheme="majorEastAsia" w:hAnsiTheme="majorEastAsia" w:hint="eastAsia"/>
          <w:b/>
          <w:sz w:val="24"/>
          <w:szCs w:val="24"/>
        </w:rPr>
        <w:t>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ます。</w:t>
      </w:r>
    </w:p>
    <w:p w:rsidR="007A6658" w:rsidRDefault="00945A4E" w:rsidP="00BB2F2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A6658" w:rsidRPr="00945A4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養成講座の</w:t>
      </w:r>
      <w:r w:rsidR="00A77FF8" w:rsidRPr="00945A4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開催</w:t>
      </w:r>
      <w:r w:rsidR="00F50D0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予定</w:t>
      </w:r>
      <w:r w:rsidR="00F84B8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AB758D" w:rsidRPr="00EF6543" w:rsidRDefault="00BB2F2C" w:rsidP="00CE6DA1">
      <w:pPr>
        <w:ind w:firstLineChars="200" w:firstLine="48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○ </w:t>
      </w:r>
      <w:r w:rsidR="00E67E80" w:rsidRPr="00C44315">
        <w:rPr>
          <w:rFonts w:asciiTheme="majorEastAsia" w:eastAsiaTheme="majorEastAsia" w:hAnsiTheme="majorEastAsia" w:hint="eastAsia"/>
          <w:b/>
          <w:sz w:val="24"/>
          <w:szCs w:val="24"/>
        </w:rPr>
        <w:t>養成講座</w:t>
      </w:r>
      <w:r w:rsidR="0069668A" w:rsidRPr="00C44315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A77FF8">
        <w:rPr>
          <w:rFonts w:asciiTheme="majorEastAsia" w:eastAsiaTheme="majorEastAsia" w:hAnsiTheme="majorEastAsia" w:hint="eastAsia"/>
          <w:b/>
          <w:sz w:val="24"/>
          <w:szCs w:val="24"/>
        </w:rPr>
        <w:t>県内</w:t>
      </w:r>
      <w:r w:rsidR="00F84B8E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F21D7B" w:rsidRPr="00C44315">
        <w:rPr>
          <w:rFonts w:asciiTheme="majorEastAsia" w:eastAsiaTheme="majorEastAsia" w:hAnsiTheme="majorEastAsia" w:hint="eastAsia"/>
          <w:b/>
          <w:sz w:val="24"/>
          <w:szCs w:val="24"/>
        </w:rPr>
        <w:t>会場で</w:t>
      </w:r>
      <w:r w:rsidR="00861F30" w:rsidRPr="00C44315">
        <w:rPr>
          <w:rFonts w:asciiTheme="majorEastAsia" w:eastAsiaTheme="majorEastAsia" w:hAnsiTheme="majorEastAsia" w:hint="eastAsia"/>
          <w:b/>
          <w:sz w:val="24"/>
          <w:szCs w:val="24"/>
        </w:rPr>
        <w:t>開催</w:t>
      </w:r>
      <w:r w:rsidR="00F666AE" w:rsidRPr="00C44315">
        <w:rPr>
          <w:rFonts w:asciiTheme="majorEastAsia" w:eastAsiaTheme="majorEastAsia" w:hAnsiTheme="majorEastAsia" w:hint="eastAsia"/>
          <w:b/>
          <w:sz w:val="24"/>
          <w:szCs w:val="24"/>
        </w:rPr>
        <w:t>します</w:t>
      </w:r>
      <w:r w:rsidR="00A77FF8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A30610" w:rsidRPr="00EF6543">
        <w:rPr>
          <w:rFonts w:asciiTheme="majorEastAsia" w:eastAsiaTheme="majorEastAsia" w:hAnsiTheme="majorEastAsia" w:hint="eastAsia"/>
          <w:b/>
          <w:sz w:val="20"/>
          <w:szCs w:val="20"/>
        </w:rPr>
        <w:t>応募された方へ</w:t>
      </w:r>
      <w:r w:rsidR="00E85F19" w:rsidRPr="00EF6543">
        <w:rPr>
          <w:rFonts w:asciiTheme="majorEastAsia" w:eastAsiaTheme="majorEastAsia" w:hAnsiTheme="majorEastAsia" w:hint="eastAsia"/>
          <w:b/>
          <w:sz w:val="20"/>
          <w:szCs w:val="20"/>
        </w:rPr>
        <w:t>は、後日詳しい内容をお知らせ</w:t>
      </w:r>
      <w:r w:rsidR="00A30610" w:rsidRPr="00EF6543">
        <w:rPr>
          <w:rFonts w:asciiTheme="majorEastAsia" w:eastAsiaTheme="majorEastAsia" w:hAnsiTheme="majorEastAsia" w:hint="eastAsia"/>
          <w:b/>
          <w:sz w:val="20"/>
          <w:szCs w:val="20"/>
        </w:rPr>
        <w:t>します。</w:t>
      </w:r>
    </w:p>
    <w:p w:rsidR="00F50D0E" w:rsidRDefault="00F50D0E" w:rsidP="00CE6DA1">
      <w:pPr>
        <w:ind w:firstLineChars="400" w:firstLine="88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時間はいずれの会場も10時～16時30分の予定</w:t>
      </w:r>
      <w:r w:rsidR="00E57D2F">
        <w:rPr>
          <w:rFonts w:asciiTheme="majorEastAsia" w:eastAsiaTheme="majorEastAsia" w:hAnsiTheme="majorEastAsia" w:hint="eastAsia"/>
          <w:b/>
          <w:sz w:val="22"/>
        </w:rPr>
        <w:t>です。</w:t>
      </w:r>
    </w:p>
    <w:tbl>
      <w:tblPr>
        <w:tblpPr w:leftFromText="142" w:rightFromText="142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357"/>
        <w:gridCol w:w="1777"/>
        <w:gridCol w:w="2442"/>
      </w:tblGrid>
      <w:tr w:rsidR="00BB2F2C" w:rsidTr="00BB2F2C">
        <w:trPr>
          <w:trHeight w:val="241"/>
        </w:trPr>
        <w:tc>
          <w:tcPr>
            <w:tcW w:w="2269" w:type="dxa"/>
            <w:shd w:val="clear" w:color="auto" w:fill="A6A6A6" w:themeFill="background1" w:themeFillShade="A6"/>
          </w:tcPr>
          <w:p w:rsidR="00BB2F2C" w:rsidRPr="007A6658" w:rsidRDefault="00BB2F2C" w:rsidP="00467172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67172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0"/>
                <w:szCs w:val="20"/>
                <w:fitText w:val="804" w:id="1416854274"/>
              </w:rPr>
              <w:t>開催</w:t>
            </w:r>
            <w:r w:rsidRPr="00467172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fitText w:val="804" w:id="1416854274"/>
              </w:rPr>
              <w:t>日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B2F2C" w:rsidRPr="007A6658" w:rsidRDefault="00BB2F2C" w:rsidP="00BB2F2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開催場所</w:t>
            </w:r>
          </w:p>
        </w:tc>
        <w:tc>
          <w:tcPr>
            <w:tcW w:w="1777" w:type="dxa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BB2F2C" w:rsidRPr="007A6658" w:rsidRDefault="00BB2F2C" w:rsidP="00467172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67172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0"/>
                <w:szCs w:val="20"/>
                <w:fitText w:val="804" w:id="1416854275"/>
              </w:rPr>
              <w:t>開催</w:t>
            </w:r>
            <w:r w:rsidRPr="00467172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fitText w:val="804" w:id="1416854275"/>
              </w:rPr>
              <w:t>日</w:t>
            </w:r>
          </w:p>
        </w:tc>
        <w:tc>
          <w:tcPr>
            <w:tcW w:w="2442" w:type="dxa"/>
            <w:shd w:val="clear" w:color="auto" w:fill="A6A6A6" w:themeFill="background1" w:themeFillShade="A6"/>
          </w:tcPr>
          <w:p w:rsidR="00BB2F2C" w:rsidRPr="007A6658" w:rsidRDefault="00BB2F2C" w:rsidP="00BB2F2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開催場所</w:t>
            </w:r>
          </w:p>
        </w:tc>
      </w:tr>
      <w:tr w:rsidR="00BB2F2C" w:rsidTr="00BB2F2C">
        <w:trPr>
          <w:trHeight w:val="672"/>
        </w:trPr>
        <w:tc>
          <w:tcPr>
            <w:tcW w:w="2269" w:type="dxa"/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7月 3日 (月)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中野市</w:t>
            </w:r>
          </w:p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北信合同庁舎</w:t>
            </w:r>
          </w:p>
        </w:tc>
        <w:tc>
          <w:tcPr>
            <w:tcW w:w="1777" w:type="dxa"/>
            <w:tcBorders>
              <w:left w:val="single" w:sz="18" w:space="0" w:color="auto"/>
            </w:tcBorders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10月10日(火)</w:t>
            </w:r>
          </w:p>
        </w:tc>
        <w:tc>
          <w:tcPr>
            <w:tcW w:w="2442" w:type="dxa"/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佐久市</w:t>
            </w:r>
          </w:p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佐久合同庁舎</w:t>
            </w:r>
          </w:p>
        </w:tc>
      </w:tr>
      <w:tr w:rsidR="00BB2F2C" w:rsidTr="00BB2F2C">
        <w:trPr>
          <w:trHeight w:val="621"/>
        </w:trPr>
        <w:tc>
          <w:tcPr>
            <w:tcW w:w="2269" w:type="dxa"/>
            <w:vAlign w:val="center"/>
          </w:tcPr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7月13日（木）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諏訪市</w:t>
            </w:r>
          </w:p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諏訪合同庁舎</w:t>
            </w:r>
          </w:p>
        </w:tc>
        <w:tc>
          <w:tcPr>
            <w:tcW w:w="1777" w:type="dxa"/>
            <w:tcBorders>
              <w:left w:val="single" w:sz="18" w:space="0" w:color="auto"/>
            </w:tcBorders>
            <w:vAlign w:val="center"/>
          </w:tcPr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10月11日（水）</w:t>
            </w:r>
          </w:p>
        </w:tc>
        <w:tc>
          <w:tcPr>
            <w:tcW w:w="2442" w:type="dxa"/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長野</w:t>
            </w:r>
            <w:r w:rsidRPr="007A665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市</w:t>
            </w:r>
          </w:p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北信消費生活センター</w:t>
            </w:r>
          </w:p>
        </w:tc>
      </w:tr>
      <w:tr w:rsidR="00BB2F2C" w:rsidTr="00BB2F2C">
        <w:trPr>
          <w:trHeight w:val="621"/>
        </w:trPr>
        <w:tc>
          <w:tcPr>
            <w:tcW w:w="2269" w:type="dxa"/>
            <w:vAlign w:val="center"/>
          </w:tcPr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7月14日（金）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2F2C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木曽町</w:t>
            </w:r>
          </w:p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木曽合同庁舎</w:t>
            </w:r>
          </w:p>
        </w:tc>
        <w:tc>
          <w:tcPr>
            <w:tcW w:w="1777" w:type="dxa"/>
            <w:tcBorders>
              <w:left w:val="single" w:sz="18" w:space="0" w:color="auto"/>
            </w:tcBorders>
            <w:vAlign w:val="center"/>
          </w:tcPr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:rsidR="00BB2F2C" w:rsidRPr="007A6658" w:rsidRDefault="00BB2F2C" w:rsidP="00BB2F2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F50D0E" w:rsidRDefault="00945A4E" w:rsidP="00BB2F2C">
      <w:pPr>
        <w:ind w:firstLineChars="350" w:firstLine="703"/>
        <w:rPr>
          <w:rFonts w:asciiTheme="majorEastAsia" w:eastAsiaTheme="majorEastAsia" w:hAnsiTheme="majorEastAsia"/>
          <w:b/>
          <w:sz w:val="20"/>
          <w:szCs w:val="20"/>
        </w:rPr>
      </w:pPr>
      <w:r w:rsidRPr="007212CD">
        <w:rPr>
          <w:rFonts w:asciiTheme="majorEastAsia" w:eastAsiaTheme="majorEastAsia" w:hAnsiTheme="majorEastAsia" w:hint="eastAsia"/>
          <w:b/>
          <w:sz w:val="20"/>
          <w:szCs w:val="20"/>
        </w:rPr>
        <w:t>日本消費者協会の</w:t>
      </w:r>
      <w:r w:rsidR="00F20EA9">
        <w:rPr>
          <w:rFonts w:asciiTheme="majorEastAsia" w:eastAsiaTheme="majorEastAsia" w:hAnsiTheme="majorEastAsia" w:hint="eastAsia"/>
          <w:b/>
          <w:sz w:val="20"/>
          <w:szCs w:val="20"/>
        </w:rPr>
        <w:t>消費生活コンサルタント　豊島　まき子</w:t>
      </w:r>
      <w:r w:rsidR="00F50D0E">
        <w:rPr>
          <w:rFonts w:asciiTheme="majorEastAsia" w:eastAsiaTheme="majorEastAsia" w:hAnsiTheme="majorEastAsia" w:hint="eastAsia"/>
          <w:b/>
          <w:sz w:val="20"/>
          <w:szCs w:val="20"/>
        </w:rPr>
        <w:t>氏を講師に</w:t>
      </w:r>
      <w:r w:rsidRPr="007212CD">
        <w:rPr>
          <w:rFonts w:asciiTheme="majorEastAsia" w:eastAsiaTheme="majorEastAsia" w:hAnsiTheme="majorEastAsia" w:hint="eastAsia"/>
          <w:b/>
          <w:sz w:val="20"/>
          <w:szCs w:val="20"/>
        </w:rPr>
        <w:t>迎え、消費生活サポーター</w:t>
      </w:r>
    </w:p>
    <w:p w:rsidR="00F50D0E" w:rsidRDefault="00945A4E" w:rsidP="00F84B8E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 w:rsidRPr="007212CD">
        <w:rPr>
          <w:rFonts w:asciiTheme="majorEastAsia" w:eastAsiaTheme="majorEastAsia" w:hAnsiTheme="majorEastAsia" w:hint="eastAsia"/>
          <w:b/>
          <w:sz w:val="20"/>
          <w:szCs w:val="20"/>
        </w:rPr>
        <w:t>として</w:t>
      </w:r>
      <w:r w:rsidR="002C1455" w:rsidRPr="007212CD">
        <w:rPr>
          <w:rFonts w:asciiTheme="majorEastAsia" w:eastAsiaTheme="majorEastAsia" w:hAnsiTheme="majorEastAsia" w:hint="eastAsia"/>
          <w:b/>
          <w:sz w:val="20"/>
          <w:szCs w:val="20"/>
        </w:rPr>
        <w:t>活動</w:t>
      </w:r>
      <w:r w:rsidRPr="007212CD">
        <w:rPr>
          <w:rFonts w:asciiTheme="majorEastAsia" w:eastAsiaTheme="majorEastAsia" w:hAnsiTheme="majorEastAsia" w:hint="eastAsia"/>
          <w:b/>
          <w:sz w:val="20"/>
          <w:szCs w:val="20"/>
        </w:rPr>
        <w:t>いただくにあたっての必要な知識等を学んでいただく他、現在活動されている方の体験</w:t>
      </w:r>
    </w:p>
    <w:p w:rsidR="00945A4E" w:rsidRPr="007212CD" w:rsidRDefault="00945A4E" w:rsidP="00F84B8E">
      <w:pPr>
        <w:ind w:firstLineChars="300" w:firstLine="602"/>
        <w:rPr>
          <w:rFonts w:asciiTheme="majorEastAsia" w:eastAsiaTheme="majorEastAsia" w:hAnsiTheme="majorEastAsia"/>
          <w:b/>
          <w:sz w:val="20"/>
          <w:szCs w:val="20"/>
        </w:rPr>
      </w:pPr>
      <w:r w:rsidRPr="007212CD">
        <w:rPr>
          <w:rFonts w:asciiTheme="majorEastAsia" w:eastAsiaTheme="majorEastAsia" w:hAnsiTheme="majorEastAsia" w:hint="eastAsia"/>
          <w:b/>
          <w:sz w:val="20"/>
          <w:szCs w:val="20"/>
        </w:rPr>
        <w:t>談の発表等を予定しています。</w:t>
      </w:r>
    </w:p>
    <w:p w:rsidR="00382E4E" w:rsidRDefault="00CE6DA1" w:rsidP="009D779D">
      <w:pPr>
        <w:ind w:firstLineChars="250" w:firstLine="602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養成講座を</w:t>
      </w:r>
      <w:r w:rsidR="00A77FF8" w:rsidRPr="00F84B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受講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していただき、消費</w:t>
      </w:r>
      <w:r w:rsidR="00F21D7B" w:rsidRPr="00F84B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生活サポーター</w:t>
      </w:r>
      <w:r w:rsidR="009E29A0" w:rsidRPr="00F84B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として</w:t>
      </w:r>
      <w:r w:rsidR="00F666AE" w:rsidRPr="00F84B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認定</w:t>
      </w:r>
      <w:r w:rsidR="00382E4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します。</w:t>
      </w:r>
    </w:p>
    <w:p w:rsidR="0003745B" w:rsidRDefault="00A77FF8" w:rsidP="00382E4E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申込み方法、</w:t>
      </w:r>
      <w:r w:rsidR="006E6D9A" w:rsidRPr="0077413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募集期限</w:t>
      </w:r>
    </w:p>
    <w:p w:rsidR="00F20EA9" w:rsidRDefault="00A77FF8" w:rsidP="00F20EA9">
      <w:pPr>
        <w:ind w:leftChars="150" w:left="435" w:hangingChars="50" w:hanging="1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2C1455">
        <w:rPr>
          <w:rFonts w:asciiTheme="majorEastAsia" w:eastAsiaTheme="majorEastAsia" w:hAnsiTheme="majorEastAsia" w:hint="eastAsia"/>
          <w:b/>
          <w:sz w:val="24"/>
          <w:szCs w:val="24"/>
        </w:rPr>
        <w:t>応募</w:t>
      </w:r>
      <w:r w:rsidR="00310D80">
        <w:rPr>
          <w:rFonts w:asciiTheme="majorEastAsia" w:eastAsiaTheme="majorEastAsia" w:hAnsiTheme="majorEastAsia" w:hint="eastAsia"/>
          <w:b/>
          <w:sz w:val="24"/>
          <w:szCs w:val="24"/>
        </w:rPr>
        <w:t>を希望さ</w:t>
      </w:r>
      <w:r w:rsidR="002C1455">
        <w:rPr>
          <w:rFonts w:asciiTheme="majorEastAsia" w:eastAsiaTheme="majorEastAsia" w:hAnsiTheme="majorEastAsia" w:hint="eastAsia"/>
          <w:b/>
          <w:sz w:val="24"/>
          <w:szCs w:val="24"/>
        </w:rPr>
        <w:t>れる</w:t>
      </w:r>
      <w:r w:rsidR="00310D80"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2C1455" w:rsidRPr="005928B5">
        <w:rPr>
          <w:rFonts w:asciiTheme="majorEastAsia" w:eastAsiaTheme="majorEastAsia" w:hAnsiTheme="majorEastAsia" w:hint="eastAsia"/>
          <w:b/>
          <w:sz w:val="24"/>
          <w:szCs w:val="24"/>
        </w:rPr>
        <w:t>は、</w:t>
      </w:r>
      <w:r w:rsidR="00A42849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2C1455">
        <w:rPr>
          <w:rFonts w:asciiTheme="majorEastAsia" w:eastAsiaTheme="majorEastAsia" w:hAnsiTheme="majorEastAsia" w:hint="eastAsia"/>
          <w:b/>
          <w:sz w:val="24"/>
          <w:szCs w:val="24"/>
        </w:rPr>
        <w:t>サ</w:t>
      </w:r>
      <w:r w:rsidR="002C1455" w:rsidRPr="005928B5">
        <w:rPr>
          <w:rFonts w:asciiTheme="majorEastAsia" w:eastAsiaTheme="majorEastAsia" w:hAnsiTheme="majorEastAsia" w:hint="eastAsia"/>
          <w:b/>
          <w:sz w:val="24"/>
          <w:szCs w:val="24"/>
        </w:rPr>
        <w:t>ポーター申出書</w:t>
      </w:r>
      <w:r w:rsidR="00A42849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2C1455">
        <w:rPr>
          <w:rFonts w:asciiTheme="majorEastAsia" w:eastAsiaTheme="majorEastAsia" w:hAnsiTheme="majorEastAsia" w:hint="eastAsia"/>
          <w:b/>
          <w:sz w:val="24"/>
          <w:szCs w:val="24"/>
        </w:rPr>
        <w:t>と</w:t>
      </w:r>
      <w:r w:rsidR="00A42849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2C1455">
        <w:rPr>
          <w:rFonts w:asciiTheme="majorEastAsia" w:eastAsiaTheme="majorEastAsia" w:hAnsiTheme="majorEastAsia" w:hint="eastAsia"/>
          <w:b/>
          <w:sz w:val="24"/>
          <w:szCs w:val="24"/>
        </w:rPr>
        <w:t>誓約書</w:t>
      </w:r>
      <w:r w:rsidR="00A42849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2C1455" w:rsidRPr="005928B5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2C1455">
        <w:rPr>
          <w:rFonts w:asciiTheme="majorEastAsia" w:eastAsiaTheme="majorEastAsia" w:hAnsiTheme="majorEastAsia" w:hint="eastAsia"/>
          <w:b/>
          <w:sz w:val="24"/>
          <w:szCs w:val="24"/>
        </w:rPr>
        <w:t>勤務先、大学、所属</w:t>
      </w:r>
    </w:p>
    <w:p w:rsidR="004E4E4E" w:rsidRDefault="002C1455" w:rsidP="00F20EA9">
      <w:pPr>
        <w:ind w:leftChars="200" w:left="4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する団体</w:t>
      </w:r>
      <w:r w:rsidR="004E4E4E">
        <w:rPr>
          <w:rFonts w:asciiTheme="majorEastAsia" w:eastAsiaTheme="majorEastAsia" w:hAnsiTheme="majorEastAsia" w:hint="eastAsia"/>
          <w:b/>
          <w:sz w:val="24"/>
          <w:szCs w:val="24"/>
        </w:rPr>
        <w:t>または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、お住まいの</w:t>
      </w:r>
      <w:r w:rsidRPr="005D67A6">
        <w:rPr>
          <w:rFonts w:asciiTheme="majorEastAsia" w:eastAsiaTheme="majorEastAsia" w:hAnsiTheme="majorEastAsia" w:hint="eastAsia"/>
          <w:b/>
          <w:sz w:val="24"/>
          <w:szCs w:val="24"/>
        </w:rPr>
        <w:t>市町村</w:t>
      </w:r>
      <w:r w:rsidR="00DF7404">
        <w:rPr>
          <w:rFonts w:asciiTheme="majorEastAsia" w:eastAsiaTheme="majorEastAsia" w:hAnsiTheme="majorEastAsia" w:hint="eastAsia"/>
          <w:b/>
          <w:sz w:val="24"/>
          <w:szCs w:val="24"/>
        </w:rPr>
        <w:t>を経由して</w:t>
      </w:r>
      <w:r w:rsidR="004E4E4E">
        <w:rPr>
          <w:rFonts w:asciiTheme="majorEastAsia" w:eastAsiaTheme="majorEastAsia" w:hAnsiTheme="majorEastAsia" w:hint="eastAsia"/>
          <w:b/>
          <w:sz w:val="24"/>
          <w:szCs w:val="24"/>
        </w:rPr>
        <w:t>提出を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お願い</w:t>
      </w:r>
      <w:r w:rsidR="004E4E4E">
        <w:rPr>
          <w:rFonts w:asciiTheme="majorEastAsia" w:eastAsiaTheme="majorEastAsia" w:hAnsiTheme="majorEastAsia" w:hint="eastAsia"/>
          <w:b/>
          <w:sz w:val="24"/>
          <w:szCs w:val="24"/>
        </w:rPr>
        <w:t>します。</w:t>
      </w:r>
    </w:p>
    <w:p w:rsidR="00F84B8E" w:rsidRDefault="00F50D0E" w:rsidP="00BB2F2C">
      <w:pPr>
        <w:ind w:firstLineChars="900" w:firstLine="216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7月開催　⇒</w:t>
      </w:r>
      <w:r w:rsidR="006E6D9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E6D9A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平成２</w:t>
      </w:r>
      <w:r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="006E6D9A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BB2F2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C44315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6E6D9A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BB2F2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１２</w:t>
      </w:r>
      <w:r w:rsidR="006E6D9A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日(</w:t>
      </w:r>
      <w:r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6E6D9A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)</w:t>
      </w:r>
      <w:r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必着</w:t>
      </w:r>
      <w:r w:rsidR="00484AE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6E6D9A" w:rsidRDefault="00BB2F2C" w:rsidP="00BB2F2C">
      <w:pPr>
        <w:ind w:leftChars="450" w:left="945" w:firstLineChars="550" w:firstLine="115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49F7FE" wp14:editId="09BB93F5">
            <wp:simplePos x="0" y="0"/>
            <wp:positionH relativeFrom="column">
              <wp:posOffset>-227965</wp:posOffset>
            </wp:positionH>
            <wp:positionV relativeFrom="paragraph">
              <wp:posOffset>165735</wp:posOffset>
            </wp:positionV>
            <wp:extent cx="946150" cy="1015365"/>
            <wp:effectExtent l="0" t="38100" r="158750" b="51435"/>
            <wp:wrapNone/>
            <wp:docPr id="9" name="図 9" descr="C:\Users\N1301003\Desktop\color\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1301003\Desktop\color\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5621">
                      <a:off x="0" y="0"/>
                      <a:ext cx="94615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D0E">
        <w:rPr>
          <w:rFonts w:asciiTheme="majorEastAsia" w:eastAsiaTheme="majorEastAsia" w:hAnsiTheme="majorEastAsia" w:hint="eastAsia"/>
          <w:b/>
          <w:sz w:val="24"/>
          <w:szCs w:val="24"/>
        </w:rPr>
        <w:t>10月開催</w:t>
      </w:r>
      <w:r w:rsidR="00DF740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10D80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50D0E">
        <w:rPr>
          <w:rFonts w:asciiTheme="majorEastAsia" w:eastAsiaTheme="majorEastAsia" w:hAnsiTheme="majorEastAsia" w:hint="eastAsia"/>
          <w:b/>
          <w:sz w:val="24"/>
          <w:szCs w:val="24"/>
        </w:rPr>
        <w:t>⇒</w:t>
      </w:r>
      <w:r w:rsidR="00DF7404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F84B8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平成２</w:t>
      </w:r>
      <w:r w:rsidR="00F50D0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="00F84B8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８</w:t>
      </w:r>
      <w:r w:rsidR="00F84B8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３１</w:t>
      </w:r>
      <w:r w:rsidR="00F84B8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日(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木</w:t>
      </w:r>
      <w:r w:rsidR="00F84B8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)</w:t>
      </w:r>
      <w:r w:rsidR="00F50D0E" w:rsidRPr="00310D8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必着</w:t>
      </w:r>
      <w:r w:rsidR="00F84B8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10D80"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="00FB3CC5">
        <w:rPr>
          <w:rFonts w:asciiTheme="majorEastAsia" w:eastAsiaTheme="majorEastAsia" w:hAnsiTheme="majorEastAsia" w:hint="eastAsia"/>
          <w:b/>
          <w:sz w:val="24"/>
          <w:szCs w:val="24"/>
        </w:rPr>
        <w:t>す</w:t>
      </w:r>
      <w:r w:rsidR="00310D80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E0346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E6D9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382E4E" w:rsidRPr="0077413D" w:rsidRDefault="00193182" w:rsidP="00382E4E">
      <w:pPr>
        <w:jc w:val="left"/>
        <w:rPr>
          <w:rFonts w:asciiTheme="majorEastAsia" w:eastAsiaTheme="majorEastAsia" w:hAnsiTheme="majorEastAsia"/>
          <w:b/>
          <w:sz w:val="22"/>
        </w:rPr>
      </w:pPr>
      <w:r w:rsidRPr="005928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0AC4204" wp14:editId="4B6D6E7E">
                <wp:simplePos x="0" y="0"/>
                <wp:positionH relativeFrom="column">
                  <wp:posOffset>806785</wp:posOffset>
                </wp:positionH>
                <wp:positionV relativeFrom="paragraph">
                  <wp:posOffset>10975</wp:posOffset>
                </wp:positionV>
                <wp:extent cx="5400136" cy="1104181"/>
                <wp:effectExtent l="0" t="0" r="10160" b="2032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136" cy="1104181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26" type="#_x0000_t176" style="position:absolute;left:0;text-align:left;margin-left:63.55pt;margin-top:.85pt;width:425.2pt;height:86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" filled="f" strokecolor="#77933c" strokeweight="2pt"/>
            </w:pict>
          </mc:Fallback>
        </mc:AlternateContent>
      </w:r>
      <w:r w:rsidR="00E0346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4A8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875F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382E4E" w:rsidRPr="0077413D">
        <w:rPr>
          <w:rFonts w:asciiTheme="majorEastAsia" w:eastAsiaTheme="majorEastAsia" w:hAnsiTheme="majorEastAsia" w:hint="eastAsia"/>
          <w:b/>
          <w:sz w:val="22"/>
        </w:rPr>
        <w:t>【</w:t>
      </w:r>
      <w:r w:rsidR="00382E4E" w:rsidRPr="004703E7">
        <w:rPr>
          <w:rFonts w:asciiTheme="majorEastAsia" w:eastAsiaTheme="majorEastAsia" w:hAnsiTheme="majorEastAsia" w:hint="eastAsia"/>
          <w:b/>
          <w:sz w:val="22"/>
        </w:rPr>
        <w:t>問合せ先</w:t>
      </w:r>
      <w:r w:rsidR="00382E4E" w:rsidRPr="0077413D">
        <w:rPr>
          <w:rFonts w:asciiTheme="majorEastAsia" w:eastAsiaTheme="majorEastAsia" w:hAnsiTheme="majorEastAsia" w:hint="eastAsia"/>
          <w:b/>
          <w:sz w:val="22"/>
        </w:rPr>
        <w:t>】</w:t>
      </w:r>
    </w:p>
    <w:p w:rsidR="00382E4E" w:rsidRPr="00E544A6" w:rsidRDefault="00382E4E" w:rsidP="00193182">
      <w:pPr>
        <w:ind w:firstLineChars="900" w:firstLine="1626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E544A6">
        <w:rPr>
          <w:rFonts w:asciiTheme="majorEastAsia" w:eastAsiaTheme="majorEastAsia" w:hAnsiTheme="majorEastAsia" w:hint="eastAsia"/>
          <w:b/>
          <w:sz w:val="18"/>
          <w:szCs w:val="18"/>
        </w:rPr>
        <w:t>〒380-0936　長野市大字中御所字岡田98-1</w:t>
      </w:r>
    </w:p>
    <w:p w:rsidR="003875FF" w:rsidRDefault="00382E4E" w:rsidP="00193182">
      <w:pPr>
        <w:ind w:firstLineChars="750" w:firstLine="1656"/>
        <w:jc w:val="left"/>
        <w:rPr>
          <w:rFonts w:asciiTheme="majorEastAsia" w:eastAsiaTheme="majorEastAsia" w:hAnsiTheme="majorEastAsia"/>
          <w:b/>
          <w:sz w:val="22"/>
        </w:rPr>
      </w:pPr>
      <w:r w:rsidRPr="00E0346E">
        <w:rPr>
          <w:rFonts w:asciiTheme="majorEastAsia" w:eastAsiaTheme="majorEastAsia" w:hAnsiTheme="majorEastAsia" w:hint="eastAsia"/>
          <w:b/>
          <w:sz w:val="22"/>
        </w:rPr>
        <w:t>長野県</w:t>
      </w:r>
      <w:r w:rsidR="003875F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E0346E">
        <w:rPr>
          <w:rFonts w:asciiTheme="majorEastAsia" w:eastAsiaTheme="majorEastAsia" w:hAnsiTheme="majorEastAsia" w:hint="eastAsia"/>
          <w:b/>
          <w:sz w:val="22"/>
        </w:rPr>
        <w:t>県民文化部くらし安全・消費</w:t>
      </w:r>
      <w:r>
        <w:rPr>
          <w:rFonts w:asciiTheme="majorEastAsia" w:eastAsiaTheme="majorEastAsia" w:hAnsiTheme="majorEastAsia" w:hint="eastAsia"/>
          <w:b/>
          <w:sz w:val="22"/>
        </w:rPr>
        <w:t>生活課</w:t>
      </w:r>
      <w:r w:rsidR="003875FF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E0346E">
        <w:rPr>
          <w:rFonts w:asciiTheme="majorEastAsia" w:eastAsiaTheme="majorEastAsia" w:hAnsiTheme="majorEastAsia" w:hint="eastAsia"/>
          <w:b/>
          <w:sz w:val="22"/>
        </w:rPr>
        <w:t>相談啓発係</w:t>
      </w:r>
    </w:p>
    <w:p w:rsidR="003875FF" w:rsidRPr="003875FF" w:rsidRDefault="00382E4E" w:rsidP="00193182">
      <w:pPr>
        <w:ind w:firstLineChars="750" w:firstLine="180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875FF">
        <w:rPr>
          <w:rFonts w:asciiTheme="majorEastAsia" w:eastAsiaTheme="majorEastAsia" w:hAnsiTheme="majorEastAsia" w:hint="eastAsia"/>
          <w:b/>
          <w:sz w:val="24"/>
          <w:szCs w:val="24"/>
        </w:rPr>
        <w:t>電話：０２６－２２３－６７７０</w:t>
      </w:r>
      <w:r w:rsidR="003875FF" w:rsidRPr="003875F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</w:t>
      </w:r>
      <w:r w:rsidRPr="003875FF">
        <w:rPr>
          <w:rFonts w:asciiTheme="majorEastAsia" w:eastAsiaTheme="majorEastAsia" w:hAnsiTheme="majorEastAsia" w:hint="eastAsia"/>
          <w:b/>
          <w:sz w:val="24"/>
          <w:szCs w:val="24"/>
        </w:rPr>
        <w:t>ＦＡＸ：０２６－２２３－６７７１</w:t>
      </w:r>
    </w:p>
    <w:p w:rsidR="003875FF" w:rsidRPr="003875FF" w:rsidRDefault="00193182" w:rsidP="00F20EA9">
      <w:pPr>
        <w:ind w:firstLineChars="850" w:firstLine="178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034A5D9" wp14:editId="3ECB5A03">
            <wp:simplePos x="0" y="0"/>
            <wp:positionH relativeFrom="column">
              <wp:posOffset>-120650</wp:posOffset>
            </wp:positionH>
            <wp:positionV relativeFrom="paragraph">
              <wp:posOffset>251748</wp:posOffset>
            </wp:positionV>
            <wp:extent cx="1552575" cy="259715"/>
            <wp:effectExtent l="0" t="0" r="9525" b="6985"/>
            <wp:wrapNone/>
            <wp:docPr id="8" name="図 8" descr="E:\JPEG\mono\テロ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PEG\mono\テロップ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FF">
        <w:rPr>
          <w:rFonts w:asciiTheme="majorEastAsia" w:eastAsiaTheme="majorEastAsia" w:hAnsiTheme="majorEastAsia" w:hint="eastAsia"/>
          <w:b/>
          <w:sz w:val="24"/>
          <w:szCs w:val="24"/>
        </w:rPr>
        <w:t>電子メール</w:t>
      </w:r>
      <w:r w:rsidR="003875FF" w:rsidRPr="003875FF">
        <w:rPr>
          <w:rFonts w:asciiTheme="majorEastAsia" w:eastAsiaTheme="majorEastAsia" w:hAnsiTheme="majorEastAsia" w:hint="eastAsia"/>
          <w:b/>
          <w:sz w:val="24"/>
          <w:szCs w:val="24"/>
        </w:rPr>
        <w:t>：kurashi-shohi@pref.nagano.lg.jp</w:t>
      </w:r>
      <w:bookmarkStart w:id="0" w:name="_GoBack"/>
      <w:bookmarkEnd w:id="0"/>
    </w:p>
    <w:sectPr w:rsidR="003875FF" w:rsidRPr="003875FF" w:rsidSect="00A9075F">
      <w:pgSz w:w="11906" w:h="16838"/>
      <w:pgMar w:top="1135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A9" w:rsidRDefault="00F20EA9" w:rsidP="00004E13">
      <w:r>
        <w:separator/>
      </w:r>
    </w:p>
  </w:endnote>
  <w:endnote w:type="continuationSeparator" w:id="0">
    <w:p w:rsidR="00F20EA9" w:rsidRDefault="00F20EA9" w:rsidP="0000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A9" w:rsidRDefault="00F20EA9" w:rsidP="00004E13">
      <w:r>
        <w:separator/>
      </w:r>
    </w:p>
  </w:footnote>
  <w:footnote w:type="continuationSeparator" w:id="0">
    <w:p w:rsidR="00F20EA9" w:rsidRDefault="00F20EA9" w:rsidP="0000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11"/>
    <w:rsid w:val="00004E13"/>
    <w:rsid w:val="00014872"/>
    <w:rsid w:val="0003745B"/>
    <w:rsid w:val="00052CA7"/>
    <w:rsid w:val="00055398"/>
    <w:rsid w:val="000564E3"/>
    <w:rsid w:val="0006042A"/>
    <w:rsid w:val="00067401"/>
    <w:rsid w:val="00090454"/>
    <w:rsid w:val="000A3761"/>
    <w:rsid w:val="000A6F3C"/>
    <w:rsid w:val="000B3ED7"/>
    <w:rsid w:val="000C39E3"/>
    <w:rsid w:val="000D6A92"/>
    <w:rsid w:val="000E1388"/>
    <w:rsid w:val="001008C8"/>
    <w:rsid w:val="00102F45"/>
    <w:rsid w:val="00107C66"/>
    <w:rsid w:val="001142A5"/>
    <w:rsid w:val="00126094"/>
    <w:rsid w:val="00131D57"/>
    <w:rsid w:val="0015285C"/>
    <w:rsid w:val="00166F4A"/>
    <w:rsid w:val="00183319"/>
    <w:rsid w:val="00185863"/>
    <w:rsid w:val="00187E0D"/>
    <w:rsid w:val="00193182"/>
    <w:rsid w:val="001A198D"/>
    <w:rsid w:val="001C186F"/>
    <w:rsid w:val="001D203B"/>
    <w:rsid w:val="001D4D9E"/>
    <w:rsid w:val="001E1392"/>
    <w:rsid w:val="00203C78"/>
    <w:rsid w:val="00206F56"/>
    <w:rsid w:val="002112A9"/>
    <w:rsid w:val="00227EE3"/>
    <w:rsid w:val="00234E66"/>
    <w:rsid w:val="00240C50"/>
    <w:rsid w:val="0026096D"/>
    <w:rsid w:val="002821D8"/>
    <w:rsid w:val="00285CCA"/>
    <w:rsid w:val="0029440B"/>
    <w:rsid w:val="002C1455"/>
    <w:rsid w:val="002C3AD9"/>
    <w:rsid w:val="002C5BE6"/>
    <w:rsid w:val="002D2A3E"/>
    <w:rsid w:val="002E48FF"/>
    <w:rsid w:val="002E608C"/>
    <w:rsid w:val="002F5F93"/>
    <w:rsid w:val="00310D80"/>
    <w:rsid w:val="00356CA6"/>
    <w:rsid w:val="0036152A"/>
    <w:rsid w:val="00367F06"/>
    <w:rsid w:val="00382E4E"/>
    <w:rsid w:val="00385E6D"/>
    <w:rsid w:val="003875FF"/>
    <w:rsid w:val="003B54EE"/>
    <w:rsid w:val="003C5454"/>
    <w:rsid w:val="00425437"/>
    <w:rsid w:val="00427D37"/>
    <w:rsid w:val="00462525"/>
    <w:rsid w:val="00467172"/>
    <w:rsid w:val="004703E7"/>
    <w:rsid w:val="00484AE0"/>
    <w:rsid w:val="004A48BC"/>
    <w:rsid w:val="004B0DC6"/>
    <w:rsid w:val="004B7137"/>
    <w:rsid w:val="004D4A85"/>
    <w:rsid w:val="004D7254"/>
    <w:rsid w:val="004E4E4E"/>
    <w:rsid w:val="005016FD"/>
    <w:rsid w:val="0052033E"/>
    <w:rsid w:val="00564DB1"/>
    <w:rsid w:val="00571BE6"/>
    <w:rsid w:val="005928B5"/>
    <w:rsid w:val="005A5AE2"/>
    <w:rsid w:val="005B2B84"/>
    <w:rsid w:val="005C5E12"/>
    <w:rsid w:val="005D67A6"/>
    <w:rsid w:val="005F1C98"/>
    <w:rsid w:val="005F54E3"/>
    <w:rsid w:val="006351D2"/>
    <w:rsid w:val="00640F1B"/>
    <w:rsid w:val="00646DDB"/>
    <w:rsid w:val="00651FEA"/>
    <w:rsid w:val="006537D5"/>
    <w:rsid w:val="0067247B"/>
    <w:rsid w:val="0067583D"/>
    <w:rsid w:val="0069668A"/>
    <w:rsid w:val="006B490D"/>
    <w:rsid w:val="006B73A2"/>
    <w:rsid w:val="006E6D9A"/>
    <w:rsid w:val="006E7ECF"/>
    <w:rsid w:val="007212CD"/>
    <w:rsid w:val="007226F1"/>
    <w:rsid w:val="00744A13"/>
    <w:rsid w:val="00760D6F"/>
    <w:rsid w:val="0077413D"/>
    <w:rsid w:val="007843CE"/>
    <w:rsid w:val="007879C2"/>
    <w:rsid w:val="007A6658"/>
    <w:rsid w:val="007B09C2"/>
    <w:rsid w:val="007D3B63"/>
    <w:rsid w:val="007E2418"/>
    <w:rsid w:val="007F2D61"/>
    <w:rsid w:val="008070B3"/>
    <w:rsid w:val="00813BBD"/>
    <w:rsid w:val="00821B4E"/>
    <w:rsid w:val="008237ED"/>
    <w:rsid w:val="0084644F"/>
    <w:rsid w:val="00861D25"/>
    <w:rsid w:val="00861F30"/>
    <w:rsid w:val="00894ADF"/>
    <w:rsid w:val="008B72AC"/>
    <w:rsid w:val="008D02FD"/>
    <w:rsid w:val="008D66DD"/>
    <w:rsid w:val="008F18F5"/>
    <w:rsid w:val="008F23D6"/>
    <w:rsid w:val="00902120"/>
    <w:rsid w:val="00910FD6"/>
    <w:rsid w:val="009278EF"/>
    <w:rsid w:val="00930CE7"/>
    <w:rsid w:val="00940084"/>
    <w:rsid w:val="00941794"/>
    <w:rsid w:val="00945A4E"/>
    <w:rsid w:val="0095105F"/>
    <w:rsid w:val="00954DB6"/>
    <w:rsid w:val="009557D9"/>
    <w:rsid w:val="009632C8"/>
    <w:rsid w:val="00967200"/>
    <w:rsid w:val="00985A8E"/>
    <w:rsid w:val="00987526"/>
    <w:rsid w:val="00987DB4"/>
    <w:rsid w:val="009A4EDF"/>
    <w:rsid w:val="009A55EC"/>
    <w:rsid w:val="009C039A"/>
    <w:rsid w:val="009D5414"/>
    <w:rsid w:val="009D779D"/>
    <w:rsid w:val="009E29A0"/>
    <w:rsid w:val="009E50A1"/>
    <w:rsid w:val="009F11F2"/>
    <w:rsid w:val="00A11FD1"/>
    <w:rsid w:val="00A16A96"/>
    <w:rsid w:val="00A204F9"/>
    <w:rsid w:val="00A30610"/>
    <w:rsid w:val="00A369D8"/>
    <w:rsid w:val="00A42849"/>
    <w:rsid w:val="00A45B55"/>
    <w:rsid w:val="00A47C2A"/>
    <w:rsid w:val="00A62920"/>
    <w:rsid w:val="00A71BCC"/>
    <w:rsid w:val="00A77FF8"/>
    <w:rsid w:val="00A81FBF"/>
    <w:rsid w:val="00A84616"/>
    <w:rsid w:val="00A854C5"/>
    <w:rsid w:val="00A86209"/>
    <w:rsid w:val="00A9075F"/>
    <w:rsid w:val="00A913CB"/>
    <w:rsid w:val="00AB0FB7"/>
    <w:rsid w:val="00AB5496"/>
    <w:rsid w:val="00AB637A"/>
    <w:rsid w:val="00AB758D"/>
    <w:rsid w:val="00AD003E"/>
    <w:rsid w:val="00AD3ED5"/>
    <w:rsid w:val="00B11CD2"/>
    <w:rsid w:val="00B25ECA"/>
    <w:rsid w:val="00B25F4C"/>
    <w:rsid w:val="00B26F49"/>
    <w:rsid w:val="00B441B2"/>
    <w:rsid w:val="00B53FED"/>
    <w:rsid w:val="00B81CC5"/>
    <w:rsid w:val="00B87387"/>
    <w:rsid w:val="00BA382A"/>
    <w:rsid w:val="00BB2F2C"/>
    <w:rsid w:val="00BD1AF9"/>
    <w:rsid w:val="00BE67DE"/>
    <w:rsid w:val="00C1728A"/>
    <w:rsid w:val="00C233B3"/>
    <w:rsid w:val="00C260BF"/>
    <w:rsid w:val="00C44315"/>
    <w:rsid w:val="00C57310"/>
    <w:rsid w:val="00C71BF9"/>
    <w:rsid w:val="00C71C20"/>
    <w:rsid w:val="00C7471D"/>
    <w:rsid w:val="00C85F3E"/>
    <w:rsid w:val="00CD5A46"/>
    <w:rsid w:val="00CD6EBC"/>
    <w:rsid w:val="00CD79D4"/>
    <w:rsid w:val="00CE6DA1"/>
    <w:rsid w:val="00CF49A6"/>
    <w:rsid w:val="00D01B52"/>
    <w:rsid w:val="00D01DE8"/>
    <w:rsid w:val="00D175C8"/>
    <w:rsid w:val="00D2738C"/>
    <w:rsid w:val="00D35210"/>
    <w:rsid w:val="00D53638"/>
    <w:rsid w:val="00D61A84"/>
    <w:rsid w:val="00D74886"/>
    <w:rsid w:val="00D86F5B"/>
    <w:rsid w:val="00D933D9"/>
    <w:rsid w:val="00D95817"/>
    <w:rsid w:val="00D97FB8"/>
    <w:rsid w:val="00DE04E4"/>
    <w:rsid w:val="00DF233B"/>
    <w:rsid w:val="00DF7404"/>
    <w:rsid w:val="00E0346E"/>
    <w:rsid w:val="00E10601"/>
    <w:rsid w:val="00E21DE3"/>
    <w:rsid w:val="00E23612"/>
    <w:rsid w:val="00E41103"/>
    <w:rsid w:val="00E544A6"/>
    <w:rsid w:val="00E57D2F"/>
    <w:rsid w:val="00E612D6"/>
    <w:rsid w:val="00E67E80"/>
    <w:rsid w:val="00E70511"/>
    <w:rsid w:val="00E85F19"/>
    <w:rsid w:val="00EB5462"/>
    <w:rsid w:val="00EC3A2F"/>
    <w:rsid w:val="00ED0DB4"/>
    <w:rsid w:val="00ED5BAD"/>
    <w:rsid w:val="00EF6543"/>
    <w:rsid w:val="00F20EA9"/>
    <w:rsid w:val="00F21D7B"/>
    <w:rsid w:val="00F26DBE"/>
    <w:rsid w:val="00F3298A"/>
    <w:rsid w:val="00F37AAA"/>
    <w:rsid w:val="00F47116"/>
    <w:rsid w:val="00F50D0E"/>
    <w:rsid w:val="00F519DC"/>
    <w:rsid w:val="00F666AE"/>
    <w:rsid w:val="00F673A1"/>
    <w:rsid w:val="00F833C4"/>
    <w:rsid w:val="00F84B8E"/>
    <w:rsid w:val="00FB3B45"/>
    <w:rsid w:val="00FB3CC5"/>
    <w:rsid w:val="00FB47FA"/>
    <w:rsid w:val="00FC7AC9"/>
    <w:rsid w:val="00FD2493"/>
    <w:rsid w:val="00FE1CDF"/>
    <w:rsid w:val="00FE3DC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E13"/>
  </w:style>
  <w:style w:type="paragraph" w:styleId="a5">
    <w:name w:val="footer"/>
    <w:basedOn w:val="a"/>
    <w:link w:val="a6"/>
    <w:uiPriority w:val="99"/>
    <w:unhideWhenUsed/>
    <w:rsid w:val="0000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E13"/>
  </w:style>
  <w:style w:type="paragraph" w:styleId="a7">
    <w:name w:val="Balloon Text"/>
    <w:basedOn w:val="a"/>
    <w:link w:val="a8"/>
    <w:uiPriority w:val="99"/>
    <w:semiHidden/>
    <w:unhideWhenUsed/>
    <w:rsid w:val="002F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F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E13"/>
  </w:style>
  <w:style w:type="paragraph" w:styleId="a5">
    <w:name w:val="footer"/>
    <w:basedOn w:val="a"/>
    <w:link w:val="a6"/>
    <w:uiPriority w:val="99"/>
    <w:unhideWhenUsed/>
    <w:rsid w:val="0000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E13"/>
  </w:style>
  <w:style w:type="paragraph" w:styleId="a7">
    <w:name w:val="Balloon Text"/>
    <w:basedOn w:val="a"/>
    <w:link w:val="a8"/>
    <w:uiPriority w:val="99"/>
    <w:semiHidden/>
    <w:unhideWhenUsed/>
    <w:rsid w:val="002F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D1B4-B296-4E23-8F5E-07C2AF6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N1301003</dc:creator>
  <cp:lastModifiedBy>N1301003</cp:lastModifiedBy>
  <cp:revision>9</cp:revision>
  <cp:lastPrinted>2017-04-14T05:05:00Z</cp:lastPrinted>
  <dcterms:created xsi:type="dcterms:W3CDTF">2017-04-13T06:42:00Z</dcterms:created>
  <dcterms:modified xsi:type="dcterms:W3CDTF">2017-04-14T05:06:00Z</dcterms:modified>
</cp:coreProperties>
</file>